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69A847" w14:textId="3272CF61" w:rsidR="007D2260" w:rsidRDefault="007D2260">
      <w:pPr>
        <w:pStyle w:val="GvdeMetni"/>
        <w:spacing w:after="120" w:line="240" w:lineRule="auto"/>
        <w:jc w:val="center"/>
        <w:rPr>
          <w:rFonts w:ascii="Times New Roman" w:hAnsi="Times New Roman" w:cs="Times New Roman"/>
          <w:color w:val="003399"/>
          <w:sz w:val="24"/>
          <w:szCs w:val="24"/>
        </w:rPr>
      </w:pPr>
      <w:r w:rsidRPr="007D2260">
        <w:rPr>
          <w:rFonts w:ascii="Times New Roman" w:hAnsi="Times New Roman" w:cs="Times New Roman"/>
          <w:color w:val="003399"/>
          <w:sz w:val="24"/>
          <w:szCs w:val="24"/>
        </w:rPr>
        <w:t>6</w:t>
      </w:r>
      <w:r w:rsidR="008C5E15">
        <w:rPr>
          <w:rFonts w:ascii="Times New Roman" w:hAnsi="Times New Roman" w:cs="Times New Roman"/>
          <w:color w:val="003399"/>
          <w:sz w:val="24"/>
          <w:szCs w:val="24"/>
        </w:rPr>
        <w:t>6</w:t>
      </w:r>
      <w:r w:rsidRPr="007D2260">
        <w:rPr>
          <w:rFonts w:ascii="Times New Roman" w:hAnsi="Times New Roman" w:cs="Times New Roman"/>
          <w:color w:val="003399"/>
          <w:sz w:val="24"/>
          <w:szCs w:val="24"/>
        </w:rPr>
        <w:t xml:space="preserve"> Kalem Temizlik Malzemesi Alımı </w:t>
      </w:r>
    </w:p>
    <w:p w14:paraId="576966D6" w14:textId="77777777" w:rsidR="00C05811" w:rsidRDefault="00985772">
      <w:pPr>
        <w:pStyle w:val="GvdeMetni"/>
        <w:spacing w:after="120" w:line="240" w:lineRule="auto"/>
        <w:jc w:val="center"/>
      </w:pPr>
      <w:r>
        <w:rPr>
          <w:rFonts w:ascii="Times New Roman" w:hAnsi="Times New Roman" w:cs="Times New Roman"/>
          <w:color w:val="auto"/>
          <w:sz w:val="24"/>
          <w:szCs w:val="24"/>
        </w:rPr>
        <w:t>MAL ALIMINA AİT SÖZLEŞME TASARISI</w:t>
      </w:r>
    </w:p>
    <w:p w14:paraId="019AFEAE" w14:textId="456170D9" w:rsidR="00C05811" w:rsidRDefault="00985772">
      <w:pPr>
        <w:jc w:val="both"/>
      </w:pPr>
      <w:r>
        <w:t xml:space="preserve">İKN (İhale Kayıt Numarası): </w:t>
      </w:r>
      <w:r w:rsidR="007D2260">
        <w:rPr>
          <w:b/>
          <w:bCs/>
          <w:color w:val="003399"/>
        </w:rPr>
        <w:t>20</w:t>
      </w:r>
      <w:r w:rsidR="008C5E15">
        <w:rPr>
          <w:b/>
          <w:bCs/>
          <w:color w:val="003399"/>
        </w:rPr>
        <w:t>20/00004</w:t>
      </w:r>
    </w:p>
    <w:p w14:paraId="32291202" w14:textId="77777777" w:rsidR="00C05811" w:rsidRDefault="00985772">
      <w:pPr>
        <w:spacing w:before="120"/>
        <w:jc w:val="both"/>
      </w:pPr>
      <w:r>
        <w:rPr>
          <w:b/>
          <w:bCs/>
          <w:color w:val="auto"/>
        </w:rPr>
        <w:t>Madde 1 - Sözleşmenin tarafları</w:t>
      </w:r>
    </w:p>
    <w:p w14:paraId="6CA4A46D" w14:textId="01E2DD36" w:rsidR="00C05811" w:rsidRDefault="00985772">
      <w:pPr>
        <w:jc w:val="both"/>
      </w:pPr>
      <w:r>
        <w:rPr>
          <w:b/>
          <w:bCs/>
        </w:rPr>
        <w:t>1.1.</w:t>
      </w:r>
      <w:r>
        <w:t xml:space="preserve"> Bu sözleşme, bir tarafta </w:t>
      </w:r>
      <w:r>
        <w:rPr>
          <w:b/>
          <w:bCs/>
          <w:color w:val="003399"/>
        </w:rPr>
        <w:t>T.C. İSTANBUL AYDIN ÜNİVERSİTESİ</w:t>
      </w:r>
      <w:r>
        <w:t xml:space="preserve"> (bundan sonra İdare olarak</w:t>
      </w:r>
      <w:r w:rsidR="00B80DC5">
        <w:t xml:space="preserve"> anılacaktır) ile diğer tarafta </w:t>
      </w:r>
      <w:r>
        <w:t xml:space="preserve">(bundan sonra Yüklenici olarak anılacaktır) arasında aşağıda yazılı şartlar dahilinde akdedilmiştir. </w:t>
      </w:r>
    </w:p>
    <w:p w14:paraId="0344DCCE" w14:textId="77777777" w:rsidR="00C05811" w:rsidRDefault="00985772">
      <w:pPr>
        <w:spacing w:before="120"/>
        <w:jc w:val="both"/>
      </w:pPr>
      <w:r>
        <w:rPr>
          <w:b/>
          <w:bCs/>
          <w:color w:val="auto"/>
        </w:rPr>
        <w:t>Madde 2 - Taraflara ilişkin bilgiler</w:t>
      </w:r>
    </w:p>
    <w:p w14:paraId="03D775A0" w14:textId="77777777" w:rsidR="00C05811" w:rsidRDefault="00985772">
      <w:pPr>
        <w:jc w:val="both"/>
      </w:pPr>
      <w:r>
        <w:rPr>
          <w:b/>
          <w:bCs/>
        </w:rPr>
        <w:t>2.1.</w:t>
      </w:r>
      <w:r>
        <w:t xml:space="preserve"> İdarenin </w:t>
      </w:r>
    </w:p>
    <w:p w14:paraId="7BC823BC" w14:textId="77777777" w:rsidR="00C05811" w:rsidRDefault="00985772">
      <w:pPr>
        <w:jc w:val="both"/>
        <w:divId w:val="2017346433"/>
        <w:rPr>
          <w:rFonts w:eastAsia="Times New Roman"/>
        </w:rPr>
      </w:pPr>
      <w:r>
        <w:rPr>
          <w:rFonts w:eastAsia="Times New Roman"/>
        </w:rPr>
        <w:t xml:space="preserve">a) Adı: </w:t>
      </w:r>
      <w:r>
        <w:rPr>
          <w:rFonts w:eastAsia="Times New Roman"/>
          <w:b/>
          <w:bCs/>
          <w:color w:val="003399"/>
        </w:rPr>
        <w:t>T.C. İSTANBUL AYDIN ÜNİVERSİTESİ</w:t>
      </w:r>
      <w:r>
        <w:rPr>
          <w:rFonts w:eastAsia="Times New Roman"/>
        </w:rPr>
        <w:t xml:space="preserve"> </w:t>
      </w:r>
    </w:p>
    <w:p w14:paraId="480FE55D" w14:textId="0ACE06BF" w:rsidR="00C05811" w:rsidRDefault="00985772">
      <w:pPr>
        <w:jc w:val="both"/>
        <w:divId w:val="2017346433"/>
      </w:pPr>
      <w:r>
        <w:t xml:space="preserve">b) Adresi: </w:t>
      </w:r>
      <w:r>
        <w:rPr>
          <w:b/>
          <w:bCs/>
          <w:color w:val="003399"/>
        </w:rPr>
        <w:t>BEŞYOL MAHALLESİ ÜNÖNÜ CADDESİ NO:38 SEFAKÖY –K</w:t>
      </w:r>
      <w:r w:rsidR="008C6B40">
        <w:rPr>
          <w:b/>
          <w:bCs/>
          <w:color w:val="003399"/>
        </w:rPr>
        <w:t>ÜÇÜK</w:t>
      </w:r>
      <w:r>
        <w:rPr>
          <w:b/>
          <w:bCs/>
          <w:color w:val="003399"/>
        </w:rPr>
        <w:t>ÇEKMECE / İSTANBUL</w:t>
      </w:r>
      <w:r>
        <w:t xml:space="preserve"> </w:t>
      </w:r>
    </w:p>
    <w:p w14:paraId="24DEF814" w14:textId="77777777" w:rsidR="00C05811" w:rsidRDefault="00985772">
      <w:pPr>
        <w:jc w:val="both"/>
        <w:divId w:val="2017346433"/>
      </w:pPr>
      <w:r>
        <w:t xml:space="preserve">c) Telefon numarası: </w:t>
      </w:r>
      <w:r>
        <w:rPr>
          <w:b/>
          <w:bCs/>
          <w:color w:val="003399"/>
        </w:rPr>
        <w:t>444 1 428</w:t>
      </w:r>
    </w:p>
    <w:p w14:paraId="18DFE232" w14:textId="77777777" w:rsidR="00C05811" w:rsidRDefault="00985772">
      <w:pPr>
        <w:jc w:val="both"/>
        <w:divId w:val="2017346433"/>
      </w:pPr>
      <w:r>
        <w:t xml:space="preserve">ç) Faks numarası: </w:t>
      </w:r>
      <w:r>
        <w:rPr>
          <w:b/>
          <w:bCs/>
          <w:color w:val="003399"/>
        </w:rPr>
        <w:t>0212 425 57 59</w:t>
      </w:r>
    </w:p>
    <w:p w14:paraId="5FF56437" w14:textId="643289F1" w:rsidR="00C05811" w:rsidRDefault="00985772" w:rsidP="0036166B">
      <w:pPr>
        <w:jc w:val="both"/>
        <w:divId w:val="2017346433"/>
      </w:pPr>
      <w:r>
        <w:t xml:space="preserve">d) Elektronik posta adresi(varsa): </w:t>
      </w:r>
      <w:r w:rsidR="008C5E15">
        <w:rPr>
          <w:b/>
          <w:bCs/>
          <w:color w:val="003399"/>
        </w:rPr>
        <w:t>mehmetozcelik@aydin.edu.tr</w:t>
      </w:r>
    </w:p>
    <w:p w14:paraId="641279D4" w14:textId="77777777" w:rsidR="00C05811" w:rsidRDefault="00985772">
      <w:pPr>
        <w:jc w:val="both"/>
      </w:pPr>
      <w:r>
        <w:rPr>
          <w:b/>
          <w:bCs/>
        </w:rPr>
        <w:t>2.2.</w:t>
      </w:r>
      <w:r>
        <w:t xml:space="preserve"> Yüklenicinin </w:t>
      </w:r>
    </w:p>
    <w:p w14:paraId="33D8B0C7" w14:textId="58BA2712" w:rsidR="00C05811" w:rsidRDefault="00985772" w:rsidP="008C5E15">
      <w:pPr>
        <w:jc w:val="both"/>
        <w:divId w:val="1306544179"/>
      </w:pPr>
      <w:r>
        <w:t>a) Adı ve soya</w:t>
      </w:r>
      <w:r w:rsidR="00B80DC5">
        <w:t>dı/Ticaret unvanı:</w:t>
      </w:r>
      <w:r w:rsidR="00D92E56">
        <w:t xml:space="preserve"> </w:t>
      </w:r>
    </w:p>
    <w:p w14:paraId="1B029850" w14:textId="7879D19A" w:rsidR="00C05811" w:rsidRDefault="00985772" w:rsidP="008C5E15">
      <w:pPr>
        <w:jc w:val="both"/>
        <w:divId w:val="1306544179"/>
      </w:pPr>
      <w:r>
        <w:t>b) T.C. Kimlik No:</w:t>
      </w:r>
      <w:r w:rsidR="00B80DC5">
        <w:t xml:space="preserve"> </w:t>
      </w:r>
    </w:p>
    <w:p w14:paraId="4D99FC9E" w14:textId="02E117EB" w:rsidR="00C05811" w:rsidRDefault="00985772" w:rsidP="00B80DC5">
      <w:pPr>
        <w:jc w:val="both"/>
        <w:divId w:val="1306544179"/>
      </w:pPr>
      <w:r>
        <w:t xml:space="preserve">c) Vergi Kimlik No: </w:t>
      </w:r>
    </w:p>
    <w:p w14:paraId="277D2526" w14:textId="38B91722" w:rsidR="00C05811" w:rsidRDefault="00985772" w:rsidP="00B80DC5">
      <w:pPr>
        <w:jc w:val="both"/>
        <w:divId w:val="1306544179"/>
      </w:pPr>
      <w:r>
        <w:t>ç) Yüklenicinin tebligata esas adresi:</w:t>
      </w:r>
    </w:p>
    <w:p w14:paraId="0706DDED" w14:textId="61BD4ECB" w:rsidR="00C05811" w:rsidRDefault="00985772" w:rsidP="00B80DC5">
      <w:pPr>
        <w:jc w:val="both"/>
        <w:divId w:val="1306544179"/>
      </w:pPr>
      <w:r>
        <w:t>d) Telefon numarası:</w:t>
      </w:r>
    </w:p>
    <w:p w14:paraId="2D7C8CA3" w14:textId="77777777" w:rsidR="00C05811" w:rsidRDefault="00985772" w:rsidP="00B80DC5">
      <w:pPr>
        <w:jc w:val="both"/>
        <w:divId w:val="1306544179"/>
      </w:pPr>
      <w:r>
        <w:t xml:space="preserve">e) Bildirime esas faks numarası: </w:t>
      </w:r>
      <w:r w:rsidR="00B80DC5">
        <w:t>-</w:t>
      </w:r>
    </w:p>
    <w:p w14:paraId="1E2C2441" w14:textId="5C641932" w:rsidR="00C05811" w:rsidRDefault="00985772" w:rsidP="00E13804">
      <w:pPr>
        <w:jc w:val="both"/>
        <w:divId w:val="1306544179"/>
      </w:pPr>
      <w:r>
        <w:t>f) Bildirime esas elektronik posta adresi (varsa):</w:t>
      </w:r>
    </w:p>
    <w:p w14:paraId="1E779FB1" w14:textId="77777777" w:rsidR="00C05811" w:rsidRDefault="00985772">
      <w:pPr>
        <w:jc w:val="both"/>
      </w:pPr>
      <w:r>
        <w:rPr>
          <w:b/>
          <w:bCs/>
        </w:rPr>
        <w:t>2.3.</w:t>
      </w:r>
      <w:r>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14:paraId="6E36071D" w14:textId="77777777" w:rsidR="00C05811" w:rsidRDefault="00985772">
      <w:pPr>
        <w:jc w:val="both"/>
      </w:pPr>
      <w:r>
        <w:rPr>
          <w:b/>
          <w:bCs/>
        </w:rPr>
        <w:t>2.4.</w:t>
      </w:r>
      <w:r>
        <w:t xml:space="preserve"> Taraflar, yazılı tebligatı daha sonra süresi içinde yapmak kaydıyla, kurye, faks veya elektronik posta gibi diğer yollarla da bildirim yapabilirler. </w:t>
      </w:r>
    </w:p>
    <w:p w14:paraId="29BBDE1F" w14:textId="77777777" w:rsidR="00C05811" w:rsidRDefault="00985772">
      <w:pPr>
        <w:spacing w:before="120"/>
        <w:jc w:val="both"/>
        <w:rPr>
          <w:b/>
          <w:bCs/>
        </w:rPr>
      </w:pPr>
      <w:r>
        <w:rPr>
          <w:b/>
          <w:bCs/>
          <w:color w:val="auto"/>
        </w:rPr>
        <w:t>Madde 3 - Sözleşmenin dili</w:t>
      </w:r>
    </w:p>
    <w:p w14:paraId="27450509" w14:textId="77777777" w:rsidR="00C05811" w:rsidRDefault="00985772">
      <w:pPr>
        <w:jc w:val="both"/>
        <w:rPr>
          <w:b/>
          <w:bCs/>
        </w:rPr>
      </w:pPr>
      <w:r>
        <w:rPr>
          <w:b/>
          <w:bCs/>
        </w:rPr>
        <w:t xml:space="preserve">Sözleşme Türkçe olarak hazırlanmıştır. </w:t>
      </w:r>
    </w:p>
    <w:p w14:paraId="1DDEDF79" w14:textId="77777777" w:rsidR="00C05811" w:rsidRDefault="00985772">
      <w:pPr>
        <w:spacing w:before="120"/>
        <w:jc w:val="both"/>
        <w:rPr>
          <w:b/>
          <w:bCs/>
        </w:rPr>
      </w:pPr>
      <w:r>
        <w:rPr>
          <w:b/>
          <w:bCs/>
          <w:color w:val="auto"/>
        </w:rPr>
        <w:t>Madde 4 - Sözleşmenin konusu işin/alımın tanımı</w:t>
      </w:r>
    </w:p>
    <w:p w14:paraId="0A2FD716" w14:textId="59F64EDF" w:rsidR="00C05811" w:rsidRDefault="00985772">
      <w:pPr>
        <w:jc w:val="both"/>
        <w:rPr>
          <w:b/>
          <w:bCs/>
        </w:rPr>
      </w:pPr>
      <w:r>
        <w:rPr>
          <w:b/>
          <w:bCs/>
        </w:rPr>
        <w:t xml:space="preserve">4.1. Sözleşmenin konusu; İdarenin ihtiyacı olan ve aşağıda miktarı belirtilen ve teknik özellikleri teknik şartnamede düzenlenen </w:t>
      </w:r>
      <w:r w:rsidR="007D2260" w:rsidRPr="007D2260">
        <w:rPr>
          <w:b/>
          <w:bCs/>
          <w:color w:val="003399"/>
        </w:rPr>
        <w:t>6</w:t>
      </w:r>
      <w:r w:rsidR="00E13804">
        <w:rPr>
          <w:b/>
          <w:bCs/>
          <w:color w:val="003399"/>
        </w:rPr>
        <w:t>6</w:t>
      </w:r>
      <w:r w:rsidR="007D2260" w:rsidRPr="007D2260">
        <w:rPr>
          <w:b/>
          <w:bCs/>
          <w:color w:val="003399"/>
        </w:rPr>
        <w:t xml:space="preserve"> Kalem Temizlik Malzemesi Alımı</w:t>
      </w:r>
      <w:r>
        <w:rPr>
          <w:b/>
          <w:bCs/>
        </w:rPr>
        <w:t xml:space="preserve">, ihale dokümanı ile bu sözleşmede belirlenen şartlar </w:t>
      </w:r>
      <w:proofErr w:type="gramStart"/>
      <w:r>
        <w:rPr>
          <w:b/>
          <w:bCs/>
        </w:rPr>
        <w:t>dahilinde</w:t>
      </w:r>
      <w:proofErr w:type="gramEnd"/>
      <w:r>
        <w:rPr>
          <w:b/>
          <w:bCs/>
        </w:rPr>
        <w:t xml:space="preserve"> Yüklenici tarafından temini ve İdareye teslimi işidir. </w:t>
      </w:r>
    </w:p>
    <w:p w14:paraId="685B2E52" w14:textId="77777777" w:rsidR="00C05811" w:rsidRDefault="00985772">
      <w:pPr>
        <w:jc w:val="both"/>
        <w:rPr>
          <w:b/>
          <w:bCs/>
        </w:rPr>
      </w:pPr>
      <w:r>
        <w:rPr>
          <w:b/>
          <w:bCs/>
        </w:rPr>
        <w:t xml:space="preserve">4.1.1. Sözleşme kapsamında alımı yapılacak mal / malların miktarı: </w:t>
      </w:r>
    </w:p>
    <w:p w14:paraId="0D0CFCFF" w14:textId="77777777" w:rsidR="00C05811" w:rsidRDefault="00985772">
      <w:pPr>
        <w:jc w:val="both"/>
        <w:rPr>
          <w:b/>
          <w:bCs/>
        </w:rPr>
      </w:pPr>
      <w:r>
        <w:rPr>
          <w:b/>
          <w:bCs/>
        </w:rPr>
        <w:t xml:space="preserve">4.1.1.1. </w:t>
      </w:r>
    </w:p>
    <w:p w14:paraId="46528A1E" w14:textId="2BA56CFF" w:rsidR="007D2260" w:rsidRDefault="007D2260">
      <w:pPr>
        <w:jc w:val="both"/>
        <w:rPr>
          <w:b/>
          <w:bCs/>
        </w:rPr>
      </w:pPr>
    </w:p>
    <w:p w14:paraId="04534EE1" w14:textId="0B05B1DB" w:rsidR="000F360A" w:rsidRDefault="000F360A">
      <w:pPr>
        <w:jc w:val="both"/>
        <w:rPr>
          <w:b/>
          <w:bCs/>
        </w:rPr>
      </w:pPr>
    </w:p>
    <w:p w14:paraId="7484E729" w14:textId="29A51079" w:rsidR="000F360A" w:rsidRDefault="000F360A">
      <w:pPr>
        <w:jc w:val="both"/>
        <w:rPr>
          <w:b/>
          <w:bCs/>
        </w:rPr>
      </w:pPr>
    </w:p>
    <w:p w14:paraId="3C75C01C" w14:textId="77777777" w:rsidR="000F360A" w:rsidRDefault="000F360A">
      <w:pPr>
        <w:jc w:val="both"/>
        <w:rPr>
          <w:b/>
          <w:bCs/>
        </w:rPr>
      </w:pPr>
    </w:p>
    <w:tbl>
      <w:tblPr>
        <w:tblStyle w:val="TabloKlavuzu"/>
        <w:tblW w:w="8926" w:type="dxa"/>
        <w:jc w:val="center"/>
        <w:tblLook w:val="04A0" w:firstRow="1" w:lastRow="0" w:firstColumn="1" w:lastColumn="0" w:noHBand="0" w:noVBand="1"/>
      </w:tblPr>
      <w:tblGrid>
        <w:gridCol w:w="967"/>
        <w:gridCol w:w="2856"/>
        <w:gridCol w:w="1275"/>
        <w:gridCol w:w="1843"/>
        <w:gridCol w:w="1985"/>
      </w:tblGrid>
      <w:tr w:rsidR="00B80DC5" w:rsidRPr="00C06762" w14:paraId="618D8A51" w14:textId="77777777" w:rsidTr="00B80DC5">
        <w:trPr>
          <w:trHeight w:val="424"/>
          <w:jc w:val="center"/>
        </w:trPr>
        <w:tc>
          <w:tcPr>
            <w:tcW w:w="967" w:type="dxa"/>
            <w:vAlign w:val="center"/>
          </w:tcPr>
          <w:p w14:paraId="678985AD" w14:textId="77777777" w:rsidR="00B80DC5" w:rsidRPr="007D2260" w:rsidRDefault="00B80DC5" w:rsidP="008C5E15">
            <w:pPr>
              <w:jc w:val="center"/>
              <w:rPr>
                <w:rFonts w:cstheme="minorHAnsi"/>
                <w:b/>
                <w:sz w:val="20"/>
                <w:szCs w:val="16"/>
              </w:rPr>
            </w:pPr>
            <w:r w:rsidRPr="007D2260">
              <w:rPr>
                <w:rFonts w:cstheme="minorHAnsi"/>
                <w:b/>
                <w:sz w:val="20"/>
                <w:szCs w:val="16"/>
              </w:rPr>
              <w:t>SIRA NO</w:t>
            </w:r>
          </w:p>
        </w:tc>
        <w:tc>
          <w:tcPr>
            <w:tcW w:w="2856" w:type="dxa"/>
            <w:vAlign w:val="center"/>
          </w:tcPr>
          <w:p w14:paraId="21DA2374" w14:textId="77777777" w:rsidR="00B80DC5" w:rsidRPr="007D2260" w:rsidRDefault="00B80DC5" w:rsidP="008C5E15">
            <w:pPr>
              <w:jc w:val="center"/>
              <w:rPr>
                <w:rFonts w:cstheme="minorHAnsi"/>
                <w:b/>
                <w:sz w:val="20"/>
                <w:szCs w:val="16"/>
              </w:rPr>
            </w:pPr>
            <w:r w:rsidRPr="007D2260">
              <w:rPr>
                <w:rFonts w:cstheme="minorHAnsi"/>
                <w:b/>
                <w:sz w:val="20"/>
                <w:szCs w:val="16"/>
              </w:rPr>
              <w:t>AÇIKLAMA</w:t>
            </w:r>
          </w:p>
        </w:tc>
        <w:tc>
          <w:tcPr>
            <w:tcW w:w="1275" w:type="dxa"/>
            <w:vAlign w:val="center"/>
          </w:tcPr>
          <w:p w14:paraId="488ED84E" w14:textId="77777777" w:rsidR="00B80DC5" w:rsidRPr="007D2260" w:rsidRDefault="00B80DC5" w:rsidP="008C5E15">
            <w:pPr>
              <w:jc w:val="center"/>
              <w:rPr>
                <w:rFonts w:cstheme="minorHAnsi"/>
                <w:b/>
                <w:sz w:val="20"/>
                <w:szCs w:val="16"/>
              </w:rPr>
            </w:pPr>
            <w:r w:rsidRPr="007D2260">
              <w:rPr>
                <w:rFonts w:cstheme="minorHAnsi"/>
                <w:b/>
                <w:sz w:val="20"/>
                <w:szCs w:val="16"/>
              </w:rPr>
              <w:t>BİRİM</w:t>
            </w:r>
          </w:p>
        </w:tc>
        <w:tc>
          <w:tcPr>
            <w:tcW w:w="1843" w:type="dxa"/>
            <w:vAlign w:val="center"/>
          </w:tcPr>
          <w:p w14:paraId="2B0D06E6" w14:textId="77777777" w:rsidR="00B80DC5" w:rsidRPr="007D2260" w:rsidRDefault="00B80DC5" w:rsidP="008C5E15">
            <w:pPr>
              <w:jc w:val="center"/>
              <w:rPr>
                <w:rFonts w:cstheme="minorHAnsi"/>
                <w:b/>
                <w:sz w:val="20"/>
                <w:szCs w:val="16"/>
              </w:rPr>
            </w:pPr>
            <w:r w:rsidRPr="007D2260">
              <w:rPr>
                <w:rFonts w:cstheme="minorHAnsi"/>
                <w:b/>
                <w:sz w:val="20"/>
                <w:szCs w:val="16"/>
              </w:rPr>
              <w:t>MİKTAR</w:t>
            </w:r>
          </w:p>
        </w:tc>
        <w:tc>
          <w:tcPr>
            <w:tcW w:w="1985" w:type="dxa"/>
            <w:vAlign w:val="center"/>
          </w:tcPr>
          <w:p w14:paraId="2DCE61E0" w14:textId="77777777" w:rsidR="00B80DC5" w:rsidRPr="007D2260" w:rsidRDefault="00B80DC5" w:rsidP="00B80DC5">
            <w:pPr>
              <w:jc w:val="center"/>
              <w:rPr>
                <w:rFonts w:cstheme="minorHAnsi"/>
                <w:b/>
                <w:sz w:val="20"/>
                <w:szCs w:val="16"/>
              </w:rPr>
            </w:pPr>
            <w:r>
              <w:rPr>
                <w:rFonts w:cstheme="minorHAnsi"/>
                <w:b/>
                <w:sz w:val="20"/>
                <w:szCs w:val="16"/>
              </w:rPr>
              <w:t>BİRİM FİYAT</w:t>
            </w:r>
          </w:p>
        </w:tc>
      </w:tr>
      <w:tr w:rsidR="001F6227" w:rsidRPr="00C06762" w14:paraId="2E90A7FD" w14:textId="77777777" w:rsidTr="00EA4197">
        <w:trPr>
          <w:trHeight w:val="239"/>
          <w:jc w:val="center"/>
        </w:trPr>
        <w:tc>
          <w:tcPr>
            <w:tcW w:w="967" w:type="dxa"/>
            <w:vAlign w:val="center"/>
          </w:tcPr>
          <w:p w14:paraId="0E002B42" w14:textId="77777777" w:rsidR="001F6227" w:rsidRPr="00C06762" w:rsidRDefault="001F6227" w:rsidP="001F6227">
            <w:pPr>
              <w:jc w:val="center"/>
              <w:rPr>
                <w:rFonts w:cstheme="minorHAnsi"/>
                <w:sz w:val="16"/>
                <w:szCs w:val="16"/>
              </w:rPr>
            </w:pPr>
            <w:r w:rsidRPr="00C06762">
              <w:rPr>
                <w:rFonts w:cstheme="minorHAnsi"/>
                <w:sz w:val="16"/>
                <w:szCs w:val="16"/>
              </w:rPr>
              <w:t>1</w:t>
            </w:r>
          </w:p>
        </w:tc>
        <w:tc>
          <w:tcPr>
            <w:tcW w:w="2856" w:type="dxa"/>
            <w:tcBorders>
              <w:top w:val="single" w:sz="4" w:space="0" w:color="auto"/>
              <w:left w:val="single" w:sz="4" w:space="0" w:color="auto"/>
              <w:bottom w:val="single" w:sz="4" w:space="0" w:color="auto"/>
              <w:right w:val="single" w:sz="4" w:space="0" w:color="auto"/>
            </w:tcBorders>
            <w:shd w:val="clear" w:color="auto" w:fill="auto"/>
            <w:vAlign w:val="bottom"/>
          </w:tcPr>
          <w:p w14:paraId="378830AF" w14:textId="4F1DA422" w:rsidR="001F6227" w:rsidRPr="00467A86" w:rsidRDefault="001F6227" w:rsidP="001F6227">
            <w:pPr>
              <w:rPr>
                <w:rFonts w:ascii="Calibri" w:eastAsia="Times New Roman" w:hAnsi="Calibri" w:cs="Calibri"/>
                <w:lang w:eastAsia="tr-TR"/>
              </w:rPr>
            </w:pPr>
            <w:r>
              <w:rPr>
                <w:rFonts w:ascii="Calibri" w:hAnsi="Calibri" w:cs="Calibri"/>
                <w:sz w:val="22"/>
                <w:szCs w:val="22"/>
              </w:rPr>
              <w:t>MİCROFİBER BEZ</w:t>
            </w:r>
          </w:p>
        </w:tc>
        <w:tc>
          <w:tcPr>
            <w:tcW w:w="1275" w:type="dxa"/>
            <w:tcBorders>
              <w:top w:val="single" w:sz="4" w:space="0" w:color="auto"/>
              <w:left w:val="nil"/>
              <w:bottom w:val="single" w:sz="4" w:space="0" w:color="auto"/>
              <w:right w:val="single" w:sz="4" w:space="0" w:color="auto"/>
            </w:tcBorders>
            <w:shd w:val="clear" w:color="auto" w:fill="auto"/>
            <w:vAlign w:val="bottom"/>
          </w:tcPr>
          <w:p w14:paraId="7EC07BC4" w14:textId="3F2E946E" w:rsidR="001F6227" w:rsidRDefault="001F6227" w:rsidP="001F6227">
            <w:pPr>
              <w:rPr>
                <w:rFonts w:ascii="Calibri" w:hAnsi="Calibri" w:cs="Calibri"/>
              </w:rPr>
            </w:pPr>
            <w:r>
              <w:rPr>
                <w:rFonts w:ascii="Calibri" w:hAnsi="Calibri" w:cs="Calibri"/>
                <w:sz w:val="22"/>
                <w:szCs w:val="22"/>
              </w:rPr>
              <w:t>ADET</w:t>
            </w:r>
          </w:p>
        </w:tc>
        <w:tc>
          <w:tcPr>
            <w:tcW w:w="1843" w:type="dxa"/>
            <w:tcBorders>
              <w:top w:val="single" w:sz="4" w:space="0" w:color="auto"/>
              <w:left w:val="nil"/>
              <w:bottom w:val="single" w:sz="4" w:space="0" w:color="auto"/>
              <w:right w:val="single" w:sz="4" w:space="0" w:color="auto"/>
            </w:tcBorders>
            <w:shd w:val="clear" w:color="auto" w:fill="auto"/>
            <w:vAlign w:val="bottom"/>
          </w:tcPr>
          <w:p w14:paraId="3959185F" w14:textId="79010A5D" w:rsidR="001F6227" w:rsidRDefault="001F6227" w:rsidP="001F6227">
            <w:pPr>
              <w:rPr>
                <w:rFonts w:ascii="Calibri" w:hAnsi="Calibri" w:cs="Calibri"/>
              </w:rPr>
            </w:pPr>
            <w:r>
              <w:rPr>
                <w:rFonts w:ascii="Calibri" w:hAnsi="Calibri" w:cs="Calibri"/>
                <w:sz w:val="22"/>
                <w:szCs w:val="22"/>
              </w:rPr>
              <w:t>8.000,00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A08CC41" w14:textId="23E70041" w:rsidR="001F6227" w:rsidRDefault="001F6227" w:rsidP="001F6227">
            <w:pPr>
              <w:overflowPunct/>
              <w:autoSpaceDE/>
              <w:autoSpaceDN/>
              <w:jc w:val="right"/>
              <w:rPr>
                <w:rFonts w:ascii="Times New Roman TUR" w:eastAsia="Times New Roman" w:hAnsi="Times New Roman TUR" w:cs="Times New Roman TUR"/>
                <w:color w:val="auto"/>
                <w:sz w:val="20"/>
                <w:szCs w:val="20"/>
              </w:rPr>
            </w:pPr>
          </w:p>
        </w:tc>
      </w:tr>
      <w:tr w:rsidR="001F6227" w:rsidRPr="00C06762" w14:paraId="53E660FB" w14:textId="77777777" w:rsidTr="00EA4197">
        <w:trPr>
          <w:trHeight w:val="239"/>
          <w:jc w:val="center"/>
        </w:trPr>
        <w:tc>
          <w:tcPr>
            <w:tcW w:w="967" w:type="dxa"/>
            <w:vAlign w:val="center"/>
          </w:tcPr>
          <w:p w14:paraId="7E896E99" w14:textId="77777777" w:rsidR="001F6227" w:rsidRPr="00C06762" w:rsidRDefault="001F6227" w:rsidP="001F6227">
            <w:pPr>
              <w:jc w:val="center"/>
              <w:rPr>
                <w:rFonts w:cstheme="minorHAnsi"/>
                <w:sz w:val="16"/>
                <w:szCs w:val="16"/>
              </w:rPr>
            </w:pPr>
            <w:r w:rsidRPr="00C06762">
              <w:rPr>
                <w:rFonts w:cstheme="minorHAnsi"/>
                <w:sz w:val="16"/>
                <w:szCs w:val="16"/>
              </w:rPr>
              <w:t>2</w:t>
            </w:r>
          </w:p>
        </w:tc>
        <w:tc>
          <w:tcPr>
            <w:tcW w:w="2856" w:type="dxa"/>
            <w:tcBorders>
              <w:top w:val="nil"/>
              <w:left w:val="single" w:sz="4" w:space="0" w:color="auto"/>
              <w:bottom w:val="single" w:sz="4" w:space="0" w:color="auto"/>
              <w:right w:val="single" w:sz="4" w:space="0" w:color="auto"/>
            </w:tcBorders>
            <w:shd w:val="clear" w:color="auto" w:fill="auto"/>
            <w:vAlign w:val="bottom"/>
          </w:tcPr>
          <w:p w14:paraId="7964CDAD" w14:textId="37F779C9" w:rsidR="001F6227" w:rsidRPr="00467A86" w:rsidRDefault="001F6227" w:rsidP="001F6227">
            <w:pPr>
              <w:rPr>
                <w:rFonts w:ascii="Calibri" w:eastAsia="Times New Roman" w:hAnsi="Calibri" w:cs="Calibri"/>
                <w:lang w:eastAsia="tr-TR"/>
              </w:rPr>
            </w:pPr>
            <w:r>
              <w:rPr>
                <w:rFonts w:ascii="Calibri" w:hAnsi="Calibri" w:cs="Calibri"/>
                <w:sz w:val="22"/>
                <w:szCs w:val="22"/>
              </w:rPr>
              <w:t>PRES SIKICI</w:t>
            </w:r>
          </w:p>
        </w:tc>
        <w:tc>
          <w:tcPr>
            <w:tcW w:w="1275" w:type="dxa"/>
            <w:tcBorders>
              <w:top w:val="nil"/>
              <w:left w:val="nil"/>
              <w:bottom w:val="single" w:sz="4" w:space="0" w:color="auto"/>
              <w:right w:val="single" w:sz="4" w:space="0" w:color="auto"/>
            </w:tcBorders>
            <w:shd w:val="clear" w:color="auto" w:fill="auto"/>
            <w:vAlign w:val="bottom"/>
          </w:tcPr>
          <w:p w14:paraId="2B336DD8" w14:textId="2C07F25B" w:rsidR="001F6227" w:rsidRDefault="001F6227" w:rsidP="001F6227">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6F09C504" w14:textId="47E95AD6" w:rsidR="001F6227" w:rsidRDefault="001F6227" w:rsidP="001F6227">
            <w:pPr>
              <w:rPr>
                <w:rFonts w:ascii="Calibri" w:hAnsi="Calibri" w:cs="Calibri"/>
              </w:rPr>
            </w:pPr>
            <w:r>
              <w:rPr>
                <w:rFonts w:ascii="Calibri" w:hAnsi="Calibri" w:cs="Calibri"/>
                <w:sz w:val="22"/>
                <w:szCs w:val="22"/>
              </w:rPr>
              <w:t>150,00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64D82A94" w14:textId="2D273C42" w:rsidR="001F6227" w:rsidRDefault="001F6227" w:rsidP="001F6227">
            <w:pPr>
              <w:jc w:val="right"/>
              <w:rPr>
                <w:rFonts w:ascii="Times New Roman TUR" w:hAnsi="Times New Roman TUR" w:cs="Times New Roman TUR"/>
                <w:sz w:val="20"/>
                <w:szCs w:val="20"/>
              </w:rPr>
            </w:pPr>
          </w:p>
        </w:tc>
      </w:tr>
      <w:tr w:rsidR="001F6227" w:rsidRPr="00C06762" w14:paraId="3BEF5893" w14:textId="77777777" w:rsidTr="00EA4197">
        <w:trPr>
          <w:trHeight w:val="239"/>
          <w:jc w:val="center"/>
        </w:trPr>
        <w:tc>
          <w:tcPr>
            <w:tcW w:w="967" w:type="dxa"/>
            <w:vAlign w:val="center"/>
          </w:tcPr>
          <w:p w14:paraId="482368A1" w14:textId="77777777" w:rsidR="001F6227" w:rsidRPr="00C06762" w:rsidRDefault="001F6227" w:rsidP="001F6227">
            <w:pPr>
              <w:jc w:val="center"/>
              <w:rPr>
                <w:rFonts w:cstheme="minorHAnsi"/>
                <w:sz w:val="16"/>
                <w:szCs w:val="16"/>
              </w:rPr>
            </w:pPr>
            <w:r w:rsidRPr="00C06762">
              <w:rPr>
                <w:rFonts w:cstheme="minorHAnsi"/>
                <w:sz w:val="16"/>
                <w:szCs w:val="16"/>
              </w:rPr>
              <w:t>3</w:t>
            </w:r>
          </w:p>
        </w:tc>
        <w:tc>
          <w:tcPr>
            <w:tcW w:w="2856" w:type="dxa"/>
            <w:tcBorders>
              <w:top w:val="nil"/>
              <w:left w:val="single" w:sz="4" w:space="0" w:color="auto"/>
              <w:bottom w:val="single" w:sz="4" w:space="0" w:color="auto"/>
              <w:right w:val="single" w:sz="4" w:space="0" w:color="auto"/>
            </w:tcBorders>
            <w:shd w:val="clear" w:color="auto" w:fill="auto"/>
            <w:vAlign w:val="bottom"/>
          </w:tcPr>
          <w:p w14:paraId="1171D477" w14:textId="5E4E8C0C" w:rsidR="001F6227" w:rsidRPr="00467A86" w:rsidRDefault="001F6227" w:rsidP="001F6227">
            <w:pPr>
              <w:rPr>
                <w:rFonts w:ascii="Calibri" w:eastAsia="Times New Roman" w:hAnsi="Calibri" w:cs="Calibri"/>
                <w:lang w:eastAsia="tr-TR"/>
              </w:rPr>
            </w:pPr>
            <w:r>
              <w:rPr>
                <w:rFonts w:ascii="Calibri" w:hAnsi="Calibri" w:cs="Calibri"/>
                <w:sz w:val="22"/>
                <w:szCs w:val="22"/>
              </w:rPr>
              <w:t>AYAKLI FARAŞ TAKIMI</w:t>
            </w:r>
          </w:p>
        </w:tc>
        <w:tc>
          <w:tcPr>
            <w:tcW w:w="1275" w:type="dxa"/>
            <w:tcBorders>
              <w:top w:val="nil"/>
              <w:left w:val="nil"/>
              <w:bottom w:val="single" w:sz="4" w:space="0" w:color="auto"/>
              <w:right w:val="single" w:sz="4" w:space="0" w:color="auto"/>
            </w:tcBorders>
            <w:shd w:val="clear" w:color="auto" w:fill="auto"/>
            <w:vAlign w:val="bottom"/>
          </w:tcPr>
          <w:p w14:paraId="56F082E4" w14:textId="065F8D11" w:rsidR="001F6227" w:rsidRDefault="001F6227" w:rsidP="001F6227">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63DA3E5E" w14:textId="1AB37D73" w:rsidR="001F6227" w:rsidRDefault="001F6227" w:rsidP="001F6227">
            <w:pPr>
              <w:rPr>
                <w:rFonts w:ascii="Calibri" w:hAnsi="Calibri" w:cs="Calibri"/>
              </w:rPr>
            </w:pPr>
            <w:r>
              <w:rPr>
                <w:rFonts w:ascii="Calibri" w:hAnsi="Calibri" w:cs="Calibri"/>
                <w:sz w:val="22"/>
                <w:szCs w:val="22"/>
              </w:rPr>
              <w:t>200,00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4697784F" w14:textId="6D21EBCC" w:rsidR="001F6227" w:rsidRDefault="001F6227" w:rsidP="001F6227">
            <w:pPr>
              <w:jc w:val="right"/>
              <w:rPr>
                <w:rFonts w:ascii="Times New Roman TUR" w:hAnsi="Times New Roman TUR" w:cs="Times New Roman TUR"/>
                <w:sz w:val="20"/>
                <w:szCs w:val="20"/>
              </w:rPr>
            </w:pPr>
          </w:p>
        </w:tc>
      </w:tr>
      <w:tr w:rsidR="001F6227" w:rsidRPr="00C06762" w14:paraId="7C2EBEA5" w14:textId="77777777" w:rsidTr="00EA4197">
        <w:trPr>
          <w:trHeight w:val="239"/>
          <w:jc w:val="center"/>
        </w:trPr>
        <w:tc>
          <w:tcPr>
            <w:tcW w:w="967" w:type="dxa"/>
            <w:vAlign w:val="center"/>
          </w:tcPr>
          <w:p w14:paraId="6825CC20" w14:textId="77777777" w:rsidR="001F6227" w:rsidRPr="00C06762" w:rsidRDefault="001F6227" w:rsidP="001F6227">
            <w:pPr>
              <w:jc w:val="center"/>
              <w:rPr>
                <w:rFonts w:cstheme="minorHAnsi"/>
                <w:sz w:val="16"/>
                <w:szCs w:val="16"/>
              </w:rPr>
            </w:pPr>
            <w:r w:rsidRPr="00C06762">
              <w:rPr>
                <w:rFonts w:cstheme="minorHAnsi"/>
                <w:sz w:val="16"/>
                <w:szCs w:val="16"/>
              </w:rPr>
              <w:t>4</w:t>
            </w:r>
          </w:p>
        </w:tc>
        <w:tc>
          <w:tcPr>
            <w:tcW w:w="2856" w:type="dxa"/>
            <w:tcBorders>
              <w:top w:val="nil"/>
              <w:left w:val="single" w:sz="4" w:space="0" w:color="auto"/>
              <w:bottom w:val="single" w:sz="4" w:space="0" w:color="auto"/>
              <w:right w:val="single" w:sz="4" w:space="0" w:color="auto"/>
            </w:tcBorders>
            <w:shd w:val="clear" w:color="auto" w:fill="auto"/>
            <w:vAlign w:val="bottom"/>
          </w:tcPr>
          <w:p w14:paraId="0D14E7D5" w14:textId="72E0680F" w:rsidR="001F6227" w:rsidRPr="00467A86" w:rsidRDefault="001F6227" w:rsidP="001F6227">
            <w:pPr>
              <w:rPr>
                <w:rFonts w:ascii="Calibri" w:eastAsia="Times New Roman" w:hAnsi="Calibri" w:cs="Calibri"/>
                <w:lang w:eastAsia="tr-TR"/>
              </w:rPr>
            </w:pPr>
            <w:r>
              <w:rPr>
                <w:rFonts w:ascii="Calibri" w:hAnsi="Calibri" w:cs="Calibri"/>
                <w:sz w:val="22"/>
                <w:szCs w:val="22"/>
              </w:rPr>
              <w:t>PASPAS VİLEDA</w:t>
            </w:r>
          </w:p>
        </w:tc>
        <w:tc>
          <w:tcPr>
            <w:tcW w:w="1275" w:type="dxa"/>
            <w:tcBorders>
              <w:top w:val="nil"/>
              <w:left w:val="nil"/>
              <w:bottom w:val="single" w:sz="4" w:space="0" w:color="auto"/>
              <w:right w:val="single" w:sz="4" w:space="0" w:color="auto"/>
            </w:tcBorders>
            <w:shd w:val="clear" w:color="auto" w:fill="auto"/>
            <w:vAlign w:val="bottom"/>
          </w:tcPr>
          <w:p w14:paraId="760E81AF" w14:textId="26050C00" w:rsidR="001F6227" w:rsidRDefault="001F6227" w:rsidP="001F6227">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25921654" w14:textId="2AAA1BEA" w:rsidR="001F6227" w:rsidRDefault="001F6227" w:rsidP="001F6227">
            <w:pPr>
              <w:rPr>
                <w:rFonts w:ascii="Calibri" w:hAnsi="Calibri" w:cs="Calibri"/>
              </w:rPr>
            </w:pPr>
            <w:r>
              <w:rPr>
                <w:rFonts w:ascii="Calibri" w:hAnsi="Calibri" w:cs="Calibri"/>
                <w:sz w:val="22"/>
                <w:szCs w:val="22"/>
              </w:rPr>
              <w:t>1.500,00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706F62D0" w14:textId="7DFD3361" w:rsidR="001F6227" w:rsidRDefault="001F6227" w:rsidP="001F6227">
            <w:pPr>
              <w:jc w:val="right"/>
              <w:rPr>
                <w:rFonts w:ascii="Times New Roman TUR" w:hAnsi="Times New Roman TUR" w:cs="Times New Roman TUR"/>
                <w:sz w:val="20"/>
                <w:szCs w:val="20"/>
              </w:rPr>
            </w:pPr>
          </w:p>
        </w:tc>
      </w:tr>
      <w:tr w:rsidR="001F6227" w:rsidRPr="00C06762" w14:paraId="15D52116" w14:textId="77777777" w:rsidTr="00EA4197">
        <w:trPr>
          <w:trHeight w:val="239"/>
          <w:jc w:val="center"/>
        </w:trPr>
        <w:tc>
          <w:tcPr>
            <w:tcW w:w="967" w:type="dxa"/>
            <w:vAlign w:val="center"/>
          </w:tcPr>
          <w:p w14:paraId="2854AE2A" w14:textId="77777777" w:rsidR="001F6227" w:rsidRPr="00C06762" w:rsidRDefault="001F6227" w:rsidP="001F6227">
            <w:pPr>
              <w:jc w:val="center"/>
              <w:rPr>
                <w:rFonts w:cstheme="minorHAnsi"/>
                <w:sz w:val="16"/>
                <w:szCs w:val="16"/>
              </w:rPr>
            </w:pPr>
            <w:r w:rsidRPr="00C06762">
              <w:rPr>
                <w:rFonts w:cstheme="minorHAnsi"/>
                <w:sz w:val="16"/>
                <w:szCs w:val="16"/>
              </w:rPr>
              <w:t>5</w:t>
            </w:r>
          </w:p>
        </w:tc>
        <w:tc>
          <w:tcPr>
            <w:tcW w:w="2856" w:type="dxa"/>
            <w:tcBorders>
              <w:top w:val="nil"/>
              <w:left w:val="single" w:sz="4" w:space="0" w:color="auto"/>
              <w:bottom w:val="single" w:sz="4" w:space="0" w:color="auto"/>
              <w:right w:val="single" w:sz="4" w:space="0" w:color="auto"/>
            </w:tcBorders>
            <w:shd w:val="clear" w:color="auto" w:fill="auto"/>
            <w:vAlign w:val="bottom"/>
          </w:tcPr>
          <w:p w14:paraId="53AA3C3A" w14:textId="5AFDB786" w:rsidR="001F6227" w:rsidRPr="00467A86" w:rsidRDefault="001F6227" w:rsidP="001F6227">
            <w:pPr>
              <w:rPr>
                <w:rFonts w:ascii="Calibri" w:eastAsia="Times New Roman" w:hAnsi="Calibri" w:cs="Calibri"/>
                <w:lang w:eastAsia="tr-TR"/>
              </w:rPr>
            </w:pPr>
            <w:r>
              <w:rPr>
                <w:rFonts w:ascii="Calibri" w:hAnsi="Calibri" w:cs="Calibri"/>
                <w:sz w:val="22"/>
                <w:szCs w:val="22"/>
              </w:rPr>
              <w:t>ORLON MOP 60 CM</w:t>
            </w:r>
          </w:p>
        </w:tc>
        <w:tc>
          <w:tcPr>
            <w:tcW w:w="1275" w:type="dxa"/>
            <w:tcBorders>
              <w:top w:val="nil"/>
              <w:left w:val="nil"/>
              <w:bottom w:val="single" w:sz="4" w:space="0" w:color="auto"/>
              <w:right w:val="single" w:sz="4" w:space="0" w:color="auto"/>
            </w:tcBorders>
            <w:shd w:val="clear" w:color="auto" w:fill="auto"/>
            <w:vAlign w:val="bottom"/>
          </w:tcPr>
          <w:p w14:paraId="44D55509" w14:textId="52766F83" w:rsidR="001F6227" w:rsidRDefault="001F6227" w:rsidP="001F6227">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472C1D8D" w14:textId="24A0DAA5" w:rsidR="001F6227" w:rsidRDefault="001F6227" w:rsidP="001F6227">
            <w:pPr>
              <w:rPr>
                <w:rFonts w:ascii="Calibri" w:hAnsi="Calibri" w:cs="Calibri"/>
              </w:rPr>
            </w:pPr>
            <w:r>
              <w:rPr>
                <w:rFonts w:ascii="Calibri" w:hAnsi="Calibri" w:cs="Calibri"/>
                <w:sz w:val="22"/>
                <w:szCs w:val="22"/>
              </w:rPr>
              <w:t>1.050,00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0276778E" w14:textId="5B1C500A" w:rsidR="001F6227" w:rsidRDefault="001F6227" w:rsidP="001F6227">
            <w:pPr>
              <w:jc w:val="right"/>
              <w:rPr>
                <w:rFonts w:ascii="Times New Roman TUR" w:hAnsi="Times New Roman TUR" w:cs="Times New Roman TUR"/>
                <w:sz w:val="20"/>
                <w:szCs w:val="20"/>
              </w:rPr>
            </w:pPr>
          </w:p>
        </w:tc>
      </w:tr>
      <w:tr w:rsidR="001F6227" w:rsidRPr="00C06762" w14:paraId="2258D4BC" w14:textId="77777777" w:rsidTr="00EA4197">
        <w:trPr>
          <w:trHeight w:val="239"/>
          <w:jc w:val="center"/>
        </w:trPr>
        <w:tc>
          <w:tcPr>
            <w:tcW w:w="967" w:type="dxa"/>
            <w:vAlign w:val="center"/>
          </w:tcPr>
          <w:p w14:paraId="2C62F9B3" w14:textId="77777777" w:rsidR="001F6227" w:rsidRPr="00C06762" w:rsidRDefault="001F6227" w:rsidP="001F6227">
            <w:pPr>
              <w:jc w:val="center"/>
              <w:rPr>
                <w:rFonts w:cstheme="minorHAnsi"/>
                <w:sz w:val="16"/>
                <w:szCs w:val="16"/>
              </w:rPr>
            </w:pPr>
            <w:r w:rsidRPr="00C06762">
              <w:rPr>
                <w:rFonts w:cstheme="minorHAnsi"/>
                <w:sz w:val="16"/>
                <w:szCs w:val="16"/>
              </w:rPr>
              <w:t>6</w:t>
            </w:r>
          </w:p>
        </w:tc>
        <w:tc>
          <w:tcPr>
            <w:tcW w:w="2856" w:type="dxa"/>
            <w:tcBorders>
              <w:top w:val="nil"/>
              <w:left w:val="single" w:sz="4" w:space="0" w:color="auto"/>
              <w:bottom w:val="single" w:sz="4" w:space="0" w:color="auto"/>
              <w:right w:val="single" w:sz="4" w:space="0" w:color="auto"/>
            </w:tcBorders>
            <w:shd w:val="clear" w:color="auto" w:fill="auto"/>
            <w:vAlign w:val="bottom"/>
          </w:tcPr>
          <w:p w14:paraId="6C12150D" w14:textId="49F0AE8D" w:rsidR="001F6227" w:rsidRPr="00467A86" w:rsidRDefault="001F6227" w:rsidP="001F6227">
            <w:pPr>
              <w:rPr>
                <w:rFonts w:ascii="Calibri" w:eastAsia="Times New Roman" w:hAnsi="Calibri" w:cs="Calibri"/>
                <w:lang w:eastAsia="tr-TR"/>
              </w:rPr>
            </w:pPr>
            <w:r>
              <w:rPr>
                <w:rFonts w:ascii="Calibri" w:hAnsi="Calibri" w:cs="Calibri"/>
                <w:sz w:val="22"/>
                <w:szCs w:val="22"/>
              </w:rPr>
              <w:t>ORLON MOP 80 CM</w:t>
            </w:r>
          </w:p>
        </w:tc>
        <w:tc>
          <w:tcPr>
            <w:tcW w:w="1275" w:type="dxa"/>
            <w:tcBorders>
              <w:top w:val="nil"/>
              <w:left w:val="nil"/>
              <w:bottom w:val="single" w:sz="4" w:space="0" w:color="auto"/>
              <w:right w:val="single" w:sz="4" w:space="0" w:color="auto"/>
            </w:tcBorders>
            <w:shd w:val="clear" w:color="auto" w:fill="auto"/>
            <w:vAlign w:val="bottom"/>
          </w:tcPr>
          <w:p w14:paraId="0CBE8970" w14:textId="3165436C" w:rsidR="001F6227" w:rsidRDefault="001F6227" w:rsidP="001F6227">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04AB4EF4" w14:textId="14D844CD" w:rsidR="001F6227" w:rsidRDefault="001F6227" w:rsidP="001F6227">
            <w:pPr>
              <w:rPr>
                <w:rFonts w:ascii="Calibri" w:hAnsi="Calibri" w:cs="Calibri"/>
              </w:rPr>
            </w:pPr>
            <w:r>
              <w:rPr>
                <w:rFonts w:ascii="Calibri" w:hAnsi="Calibri" w:cs="Calibri"/>
                <w:sz w:val="22"/>
                <w:szCs w:val="22"/>
              </w:rPr>
              <w:t>750,00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3B00A222" w14:textId="4F5DFAB9" w:rsidR="001F6227" w:rsidRDefault="001F6227" w:rsidP="001F6227">
            <w:pPr>
              <w:jc w:val="right"/>
              <w:rPr>
                <w:rFonts w:ascii="Times New Roman TUR" w:hAnsi="Times New Roman TUR" w:cs="Times New Roman TUR"/>
                <w:sz w:val="20"/>
                <w:szCs w:val="20"/>
              </w:rPr>
            </w:pPr>
          </w:p>
        </w:tc>
      </w:tr>
      <w:tr w:rsidR="001F6227" w:rsidRPr="00C06762" w14:paraId="1D1C3A83" w14:textId="77777777" w:rsidTr="00EA4197">
        <w:trPr>
          <w:trHeight w:val="239"/>
          <w:jc w:val="center"/>
        </w:trPr>
        <w:tc>
          <w:tcPr>
            <w:tcW w:w="967" w:type="dxa"/>
            <w:vAlign w:val="center"/>
          </w:tcPr>
          <w:p w14:paraId="44E5F6BB" w14:textId="77777777" w:rsidR="001F6227" w:rsidRPr="00C06762" w:rsidRDefault="001F6227" w:rsidP="001F6227">
            <w:pPr>
              <w:jc w:val="center"/>
              <w:rPr>
                <w:rFonts w:cstheme="minorHAnsi"/>
                <w:sz w:val="16"/>
                <w:szCs w:val="16"/>
              </w:rPr>
            </w:pPr>
            <w:r w:rsidRPr="00C06762">
              <w:rPr>
                <w:rFonts w:cstheme="minorHAnsi"/>
                <w:sz w:val="16"/>
                <w:szCs w:val="16"/>
              </w:rPr>
              <w:t>7</w:t>
            </w:r>
          </w:p>
        </w:tc>
        <w:tc>
          <w:tcPr>
            <w:tcW w:w="2856" w:type="dxa"/>
            <w:tcBorders>
              <w:top w:val="nil"/>
              <w:left w:val="single" w:sz="4" w:space="0" w:color="auto"/>
              <w:bottom w:val="single" w:sz="4" w:space="0" w:color="auto"/>
              <w:right w:val="single" w:sz="4" w:space="0" w:color="auto"/>
            </w:tcBorders>
            <w:shd w:val="clear" w:color="auto" w:fill="auto"/>
            <w:vAlign w:val="bottom"/>
          </w:tcPr>
          <w:p w14:paraId="453733E2" w14:textId="47D439A6" w:rsidR="001F6227" w:rsidRPr="00467A86" w:rsidRDefault="001F6227" w:rsidP="001F6227">
            <w:pPr>
              <w:rPr>
                <w:rFonts w:ascii="Calibri" w:eastAsia="Times New Roman" w:hAnsi="Calibri" w:cs="Calibri"/>
                <w:lang w:eastAsia="tr-TR"/>
              </w:rPr>
            </w:pPr>
            <w:r>
              <w:rPr>
                <w:rFonts w:ascii="Calibri" w:hAnsi="Calibri" w:cs="Calibri"/>
                <w:sz w:val="22"/>
                <w:szCs w:val="22"/>
              </w:rPr>
              <w:t>PARFÜM</w:t>
            </w:r>
          </w:p>
        </w:tc>
        <w:tc>
          <w:tcPr>
            <w:tcW w:w="1275" w:type="dxa"/>
            <w:tcBorders>
              <w:top w:val="nil"/>
              <w:left w:val="nil"/>
              <w:bottom w:val="single" w:sz="4" w:space="0" w:color="auto"/>
              <w:right w:val="single" w:sz="4" w:space="0" w:color="auto"/>
            </w:tcBorders>
            <w:shd w:val="clear" w:color="auto" w:fill="auto"/>
            <w:vAlign w:val="bottom"/>
          </w:tcPr>
          <w:p w14:paraId="71CE37AB" w14:textId="33B47297" w:rsidR="001F6227" w:rsidRDefault="001F6227" w:rsidP="001F6227">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0F3AA1C5" w14:textId="2C9CEA2A" w:rsidR="001F6227" w:rsidRDefault="001F6227" w:rsidP="001F6227">
            <w:pPr>
              <w:rPr>
                <w:rFonts w:ascii="Calibri" w:hAnsi="Calibri" w:cs="Calibri"/>
              </w:rPr>
            </w:pPr>
            <w:r>
              <w:rPr>
                <w:rFonts w:ascii="Calibri" w:hAnsi="Calibri" w:cs="Calibri"/>
                <w:sz w:val="22"/>
                <w:szCs w:val="22"/>
              </w:rPr>
              <w:t>100,00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575CC5C7" w14:textId="3F5EED2F" w:rsidR="001F6227" w:rsidRDefault="001F6227" w:rsidP="001F6227">
            <w:pPr>
              <w:jc w:val="right"/>
              <w:rPr>
                <w:rFonts w:ascii="Times New Roman TUR" w:hAnsi="Times New Roman TUR" w:cs="Times New Roman TUR"/>
                <w:sz w:val="20"/>
                <w:szCs w:val="20"/>
              </w:rPr>
            </w:pPr>
          </w:p>
        </w:tc>
      </w:tr>
      <w:tr w:rsidR="001F6227" w:rsidRPr="00C06762" w14:paraId="7C145B28" w14:textId="77777777" w:rsidTr="00EA4197">
        <w:trPr>
          <w:trHeight w:val="239"/>
          <w:jc w:val="center"/>
        </w:trPr>
        <w:tc>
          <w:tcPr>
            <w:tcW w:w="967" w:type="dxa"/>
            <w:vAlign w:val="center"/>
          </w:tcPr>
          <w:p w14:paraId="5EFD778C" w14:textId="77777777" w:rsidR="001F6227" w:rsidRPr="00C06762" w:rsidRDefault="001F6227" w:rsidP="001F6227">
            <w:pPr>
              <w:jc w:val="center"/>
              <w:rPr>
                <w:rFonts w:cstheme="minorHAnsi"/>
                <w:sz w:val="16"/>
                <w:szCs w:val="16"/>
              </w:rPr>
            </w:pPr>
            <w:r w:rsidRPr="00C06762">
              <w:rPr>
                <w:rFonts w:cstheme="minorHAnsi"/>
                <w:sz w:val="16"/>
                <w:szCs w:val="16"/>
              </w:rPr>
              <w:t>8</w:t>
            </w:r>
          </w:p>
        </w:tc>
        <w:tc>
          <w:tcPr>
            <w:tcW w:w="2856" w:type="dxa"/>
            <w:tcBorders>
              <w:top w:val="nil"/>
              <w:left w:val="single" w:sz="4" w:space="0" w:color="auto"/>
              <w:bottom w:val="single" w:sz="4" w:space="0" w:color="auto"/>
              <w:right w:val="single" w:sz="4" w:space="0" w:color="auto"/>
            </w:tcBorders>
            <w:shd w:val="clear" w:color="auto" w:fill="auto"/>
            <w:vAlign w:val="bottom"/>
          </w:tcPr>
          <w:p w14:paraId="3CE02C65" w14:textId="1AD028E6" w:rsidR="001F6227" w:rsidRPr="00467A86" w:rsidRDefault="001F6227" w:rsidP="001F6227">
            <w:pPr>
              <w:rPr>
                <w:rFonts w:ascii="Calibri" w:eastAsia="Times New Roman" w:hAnsi="Calibri" w:cs="Calibri"/>
                <w:lang w:eastAsia="tr-TR"/>
              </w:rPr>
            </w:pPr>
            <w:r>
              <w:rPr>
                <w:rFonts w:ascii="Calibri" w:hAnsi="Calibri" w:cs="Calibri"/>
                <w:sz w:val="22"/>
                <w:szCs w:val="22"/>
              </w:rPr>
              <w:t>ÇÖP KOVASI METAL</w:t>
            </w:r>
          </w:p>
        </w:tc>
        <w:tc>
          <w:tcPr>
            <w:tcW w:w="1275" w:type="dxa"/>
            <w:tcBorders>
              <w:top w:val="nil"/>
              <w:left w:val="nil"/>
              <w:bottom w:val="single" w:sz="4" w:space="0" w:color="auto"/>
              <w:right w:val="single" w:sz="4" w:space="0" w:color="auto"/>
            </w:tcBorders>
            <w:shd w:val="clear" w:color="auto" w:fill="auto"/>
            <w:vAlign w:val="bottom"/>
          </w:tcPr>
          <w:p w14:paraId="7F14062A" w14:textId="3EBDB8A7" w:rsidR="001F6227" w:rsidRDefault="001F6227" w:rsidP="001F6227">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3E3D738B" w14:textId="0F61A1E2" w:rsidR="001F6227" w:rsidRDefault="001F6227" w:rsidP="001F6227">
            <w:pPr>
              <w:rPr>
                <w:rFonts w:ascii="Calibri" w:hAnsi="Calibri" w:cs="Calibri"/>
              </w:rPr>
            </w:pPr>
            <w:r>
              <w:rPr>
                <w:rFonts w:ascii="Calibri" w:hAnsi="Calibri" w:cs="Calibri"/>
                <w:sz w:val="22"/>
                <w:szCs w:val="22"/>
              </w:rPr>
              <w:t>150,00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56865FC1" w14:textId="03DE9717" w:rsidR="001F6227" w:rsidRDefault="001F6227" w:rsidP="001F6227">
            <w:pPr>
              <w:jc w:val="right"/>
              <w:rPr>
                <w:rFonts w:ascii="Times New Roman TUR" w:hAnsi="Times New Roman TUR" w:cs="Times New Roman TUR"/>
                <w:sz w:val="20"/>
                <w:szCs w:val="20"/>
              </w:rPr>
            </w:pPr>
          </w:p>
        </w:tc>
      </w:tr>
      <w:tr w:rsidR="001F6227" w:rsidRPr="00C06762" w14:paraId="772BA4F9" w14:textId="77777777" w:rsidTr="000F360A">
        <w:trPr>
          <w:trHeight w:val="239"/>
          <w:jc w:val="center"/>
        </w:trPr>
        <w:tc>
          <w:tcPr>
            <w:tcW w:w="967" w:type="dxa"/>
            <w:vAlign w:val="center"/>
          </w:tcPr>
          <w:p w14:paraId="33FA0AE3" w14:textId="77777777" w:rsidR="001F6227" w:rsidRPr="00C06762" w:rsidRDefault="001F6227" w:rsidP="001F6227">
            <w:pPr>
              <w:jc w:val="center"/>
              <w:rPr>
                <w:rFonts w:cstheme="minorHAnsi"/>
                <w:sz w:val="16"/>
                <w:szCs w:val="16"/>
              </w:rPr>
            </w:pPr>
            <w:r w:rsidRPr="00C06762">
              <w:rPr>
                <w:rFonts w:cstheme="minorHAnsi"/>
                <w:sz w:val="16"/>
                <w:szCs w:val="16"/>
              </w:rPr>
              <w:t>9</w:t>
            </w:r>
          </w:p>
        </w:tc>
        <w:tc>
          <w:tcPr>
            <w:tcW w:w="2856" w:type="dxa"/>
            <w:tcBorders>
              <w:top w:val="nil"/>
              <w:left w:val="single" w:sz="4" w:space="0" w:color="auto"/>
              <w:bottom w:val="single" w:sz="4" w:space="0" w:color="auto"/>
              <w:right w:val="single" w:sz="4" w:space="0" w:color="auto"/>
            </w:tcBorders>
            <w:shd w:val="clear" w:color="auto" w:fill="auto"/>
            <w:vAlign w:val="bottom"/>
          </w:tcPr>
          <w:p w14:paraId="1A807BF6" w14:textId="2F8C0BF5" w:rsidR="001F6227" w:rsidRPr="00467A86" w:rsidRDefault="001F6227" w:rsidP="001F6227">
            <w:pPr>
              <w:rPr>
                <w:rFonts w:ascii="Calibri" w:eastAsia="Times New Roman" w:hAnsi="Calibri" w:cs="Calibri"/>
                <w:lang w:eastAsia="tr-TR"/>
              </w:rPr>
            </w:pPr>
            <w:r>
              <w:rPr>
                <w:rFonts w:ascii="Calibri" w:hAnsi="Calibri" w:cs="Calibri"/>
                <w:sz w:val="22"/>
                <w:szCs w:val="22"/>
              </w:rPr>
              <w:t>NEMLİ MOP 80 CM.</w:t>
            </w:r>
          </w:p>
        </w:tc>
        <w:tc>
          <w:tcPr>
            <w:tcW w:w="1275" w:type="dxa"/>
            <w:tcBorders>
              <w:top w:val="nil"/>
              <w:left w:val="nil"/>
              <w:bottom w:val="single" w:sz="4" w:space="0" w:color="auto"/>
              <w:right w:val="single" w:sz="4" w:space="0" w:color="auto"/>
            </w:tcBorders>
            <w:shd w:val="clear" w:color="auto" w:fill="auto"/>
            <w:vAlign w:val="bottom"/>
          </w:tcPr>
          <w:p w14:paraId="4E204982" w14:textId="2AB379F7" w:rsidR="001F6227" w:rsidRDefault="001F6227" w:rsidP="001F6227">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47B0E275" w14:textId="425AC8E7" w:rsidR="001F6227" w:rsidRDefault="001F6227" w:rsidP="001F6227">
            <w:pPr>
              <w:rPr>
                <w:rFonts w:ascii="Calibri" w:hAnsi="Calibri" w:cs="Calibri"/>
              </w:rPr>
            </w:pPr>
            <w:r>
              <w:rPr>
                <w:rFonts w:ascii="Calibri" w:hAnsi="Calibri" w:cs="Calibri"/>
                <w:sz w:val="22"/>
                <w:szCs w:val="22"/>
              </w:rPr>
              <w:t>600,00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67EC815C" w14:textId="54A0D86C" w:rsidR="001F6227" w:rsidRDefault="001F6227" w:rsidP="001F6227">
            <w:pPr>
              <w:jc w:val="right"/>
              <w:rPr>
                <w:rFonts w:ascii="Times New Roman TUR" w:hAnsi="Times New Roman TUR" w:cs="Times New Roman TUR"/>
                <w:sz w:val="20"/>
                <w:szCs w:val="20"/>
              </w:rPr>
            </w:pPr>
          </w:p>
        </w:tc>
      </w:tr>
      <w:tr w:rsidR="001F6227" w:rsidRPr="00C06762" w14:paraId="43CFCA79" w14:textId="77777777" w:rsidTr="000F360A">
        <w:trPr>
          <w:trHeight w:val="239"/>
          <w:jc w:val="center"/>
        </w:trPr>
        <w:tc>
          <w:tcPr>
            <w:tcW w:w="967" w:type="dxa"/>
            <w:vAlign w:val="center"/>
          </w:tcPr>
          <w:p w14:paraId="6064DCA4" w14:textId="77777777" w:rsidR="001F6227" w:rsidRPr="00C06762" w:rsidRDefault="001F6227" w:rsidP="001F6227">
            <w:pPr>
              <w:jc w:val="center"/>
              <w:rPr>
                <w:rFonts w:cstheme="minorHAnsi"/>
                <w:sz w:val="16"/>
                <w:szCs w:val="16"/>
              </w:rPr>
            </w:pPr>
            <w:r w:rsidRPr="00C06762">
              <w:rPr>
                <w:rFonts w:cstheme="minorHAnsi"/>
                <w:sz w:val="16"/>
                <w:szCs w:val="16"/>
              </w:rPr>
              <w:lastRenderedPageBreak/>
              <w:t>10</w:t>
            </w:r>
          </w:p>
        </w:tc>
        <w:tc>
          <w:tcPr>
            <w:tcW w:w="2856" w:type="dxa"/>
            <w:tcBorders>
              <w:top w:val="single" w:sz="4" w:space="0" w:color="auto"/>
              <w:left w:val="single" w:sz="4" w:space="0" w:color="auto"/>
              <w:bottom w:val="single" w:sz="4" w:space="0" w:color="auto"/>
              <w:right w:val="single" w:sz="4" w:space="0" w:color="auto"/>
            </w:tcBorders>
            <w:shd w:val="clear" w:color="auto" w:fill="auto"/>
            <w:vAlign w:val="bottom"/>
          </w:tcPr>
          <w:p w14:paraId="187166E8" w14:textId="2FDA2D65" w:rsidR="001F6227" w:rsidRPr="00467A86" w:rsidRDefault="001F6227" w:rsidP="001F6227">
            <w:pPr>
              <w:rPr>
                <w:rFonts w:ascii="Calibri" w:eastAsia="Times New Roman" w:hAnsi="Calibri" w:cs="Calibri"/>
                <w:lang w:eastAsia="tr-TR"/>
              </w:rPr>
            </w:pPr>
            <w:r>
              <w:rPr>
                <w:rFonts w:ascii="Calibri" w:hAnsi="Calibri" w:cs="Calibri"/>
                <w:sz w:val="22"/>
                <w:szCs w:val="22"/>
              </w:rPr>
              <w:t>PİSUVAR SÜZGECİ</w:t>
            </w:r>
          </w:p>
        </w:tc>
        <w:tc>
          <w:tcPr>
            <w:tcW w:w="1275" w:type="dxa"/>
            <w:tcBorders>
              <w:top w:val="single" w:sz="4" w:space="0" w:color="auto"/>
              <w:left w:val="nil"/>
              <w:bottom w:val="single" w:sz="4" w:space="0" w:color="auto"/>
              <w:right w:val="single" w:sz="4" w:space="0" w:color="auto"/>
            </w:tcBorders>
            <w:shd w:val="clear" w:color="auto" w:fill="auto"/>
            <w:vAlign w:val="bottom"/>
          </w:tcPr>
          <w:p w14:paraId="51859843" w14:textId="600C4F9C" w:rsidR="001F6227" w:rsidRDefault="001F6227" w:rsidP="001F6227">
            <w:pPr>
              <w:rPr>
                <w:rFonts w:ascii="Calibri" w:hAnsi="Calibri" w:cs="Calibri"/>
              </w:rPr>
            </w:pPr>
            <w:r>
              <w:rPr>
                <w:rFonts w:ascii="Calibri" w:hAnsi="Calibri" w:cs="Calibri"/>
                <w:sz w:val="22"/>
                <w:szCs w:val="22"/>
              </w:rPr>
              <w:t>ADET</w:t>
            </w:r>
          </w:p>
        </w:tc>
        <w:tc>
          <w:tcPr>
            <w:tcW w:w="1843" w:type="dxa"/>
            <w:tcBorders>
              <w:top w:val="single" w:sz="4" w:space="0" w:color="auto"/>
              <w:left w:val="nil"/>
              <w:bottom w:val="single" w:sz="4" w:space="0" w:color="auto"/>
              <w:right w:val="single" w:sz="4" w:space="0" w:color="auto"/>
            </w:tcBorders>
            <w:shd w:val="clear" w:color="auto" w:fill="auto"/>
            <w:vAlign w:val="bottom"/>
          </w:tcPr>
          <w:p w14:paraId="0D2F3535" w14:textId="5356FE4B" w:rsidR="001F6227" w:rsidRDefault="001F6227" w:rsidP="001F6227">
            <w:pPr>
              <w:rPr>
                <w:rFonts w:ascii="Calibri" w:hAnsi="Calibri" w:cs="Calibri"/>
              </w:rPr>
            </w:pPr>
            <w:r>
              <w:rPr>
                <w:rFonts w:ascii="Calibri" w:hAnsi="Calibri" w:cs="Calibri"/>
                <w:sz w:val="22"/>
                <w:szCs w:val="22"/>
              </w:rPr>
              <w:t>600,00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718F730" w14:textId="3187176D" w:rsidR="001F6227" w:rsidRDefault="001F6227" w:rsidP="001F6227">
            <w:pPr>
              <w:jc w:val="right"/>
              <w:rPr>
                <w:rFonts w:ascii="Times New Roman TUR" w:hAnsi="Times New Roman TUR" w:cs="Times New Roman TUR"/>
                <w:sz w:val="20"/>
                <w:szCs w:val="20"/>
              </w:rPr>
            </w:pPr>
          </w:p>
        </w:tc>
      </w:tr>
      <w:tr w:rsidR="001F6227" w:rsidRPr="00C06762" w14:paraId="1FA6FDB4" w14:textId="77777777" w:rsidTr="000F360A">
        <w:trPr>
          <w:trHeight w:val="239"/>
          <w:jc w:val="center"/>
        </w:trPr>
        <w:tc>
          <w:tcPr>
            <w:tcW w:w="967" w:type="dxa"/>
            <w:vAlign w:val="center"/>
          </w:tcPr>
          <w:p w14:paraId="15975C3A" w14:textId="77777777" w:rsidR="001F6227" w:rsidRPr="00C06762" w:rsidRDefault="001F6227" w:rsidP="001F6227">
            <w:pPr>
              <w:jc w:val="center"/>
              <w:rPr>
                <w:rFonts w:cstheme="minorHAnsi"/>
                <w:sz w:val="16"/>
                <w:szCs w:val="16"/>
              </w:rPr>
            </w:pPr>
            <w:r w:rsidRPr="00C06762">
              <w:rPr>
                <w:rFonts w:cstheme="minorHAnsi"/>
                <w:sz w:val="16"/>
                <w:szCs w:val="16"/>
              </w:rPr>
              <w:t>11</w:t>
            </w:r>
          </w:p>
        </w:tc>
        <w:tc>
          <w:tcPr>
            <w:tcW w:w="2856" w:type="dxa"/>
            <w:tcBorders>
              <w:top w:val="single" w:sz="4" w:space="0" w:color="auto"/>
              <w:left w:val="single" w:sz="4" w:space="0" w:color="auto"/>
              <w:bottom w:val="single" w:sz="4" w:space="0" w:color="auto"/>
              <w:right w:val="single" w:sz="4" w:space="0" w:color="auto"/>
            </w:tcBorders>
            <w:shd w:val="clear" w:color="auto" w:fill="auto"/>
            <w:vAlign w:val="bottom"/>
          </w:tcPr>
          <w:p w14:paraId="6AB9CF7F" w14:textId="4B666F4B" w:rsidR="001F6227" w:rsidRPr="00467A86" w:rsidRDefault="001F6227" w:rsidP="001F6227">
            <w:pPr>
              <w:rPr>
                <w:rFonts w:ascii="Calibri" w:eastAsia="Times New Roman" w:hAnsi="Calibri" w:cs="Calibri"/>
                <w:lang w:eastAsia="tr-TR"/>
              </w:rPr>
            </w:pPr>
            <w:r>
              <w:rPr>
                <w:rFonts w:ascii="Calibri" w:hAnsi="Calibri" w:cs="Calibri"/>
                <w:sz w:val="22"/>
                <w:szCs w:val="22"/>
              </w:rPr>
              <w:t>NEMLİ MOP 60 CM.</w:t>
            </w:r>
          </w:p>
        </w:tc>
        <w:tc>
          <w:tcPr>
            <w:tcW w:w="1275" w:type="dxa"/>
            <w:tcBorders>
              <w:top w:val="single" w:sz="4" w:space="0" w:color="auto"/>
              <w:left w:val="nil"/>
              <w:bottom w:val="single" w:sz="4" w:space="0" w:color="auto"/>
              <w:right w:val="single" w:sz="4" w:space="0" w:color="auto"/>
            </w:tcBorders>
            <w:shd w:val="clear" w:color="auto" w:fill="auto"/>
            <w:vAlign w:val="bottom"/>
          </w:tcPr>
          <w:p w14:paraId="755A1E57" w14:textId="33C8673D" w:rsidR="001F6227" w:rsidRDefault="001F6227" w:rsidP="001F6227">
            <w:pPr>
              <w:rPr>
                <w:rFonts w:ascii="Calibri" w:hAnsi="Calibri" w:cs="Calibri"/>
              </w:rPr>
            </w:pPr>
            <w:r>
              <w:rPr>
                <w:rFonts w:ascii="Calibri" w:hAnsi="Calibri" w:cs="Calibri"/>
                <w:sz w:val="22"/>
                <w:szCs w:val="22"/>
              </w:rPr>
              <w:t>ADET</w:t>
            </w:r>
          </w:p>
        </w:tc>
        <w:tc>
          <w:tcPr>
            <w:tcW w:w="1843" w:type="dxa"/>
            <w:tcBorders>
              <w:top w:val="single" w:sz="4" w:space="0" w:color="auto"/>
              <w:left w:val="nil"/>
              <w:bottom w:val="single" w:sz="4" w:space="0" w:color="auto"/>
              <w:right w:val="single" w:sz="4" w:space="0" w:color="auto"/>
            </w:tcBorders>
            <w:shd w:val="clear" w:color="auto" w:fill="auto"/>
            <w:vAlign w:val="bottom"/>
          </w:tcPr>
          <w:p w14:paraId="1D4ADC54" w14:textId="2A2D6494" w:rsidR="001F6227" w:rsidRDefault="001F6227" w:rsidP="001F6227">
            <w:pPr>
              <w:rPr>
                <w:rFonts w:ascii="Calibri" w:hAnsi="Calibri" w:cs="Calibri"/>
              </w:rPr>
            </w:pPr>
            <w:r>
              <w:rPr>
                <w:rFonts w:ascii="Calibri" w:hAnsi="Calibri" w:cs="Calibri"/>
                <w:sz w:val="22"/>
                <w:szCs w:val="22"/>
              </w:rPr>
              <w:t>1.300,00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BF34B92" w14:textId="73E2AD47" w:rsidR="001F6227" w:rsidRDefault="001F6227" w:rsidP="001F6227">
            <w:pPr>
              <w:jc w:val="right"/>
              <w:rPr>
                <w:rFonts w:ascii="Times New Roman TUR" w:hAnsi="Times New Roman TUR" w:cs="Times New Roman TUR"/>
                <w:sz w:val="20"/>
                <w:szCs w:val="20"/>
              </w:rPr>
            </w:pPr>
          </w:p>
        </w:tc>
      </w:tr>
      <w:tr w:rsidR="001F6227" w:rsidRPr="00C06762" w14:paraId="112F8719" w14:textId="77777777" w:rsidTr="00EA4197">
        <w:trPr>
          <w:trHeight w:val="239"/>
          <w:jc w:val="center"/>
        </w:trPr>
        <w:tc>
          <w:tcPr>
            <w:tcW w:w="967" w:type="dxa"/>
            <w:vAlign w:val="center"/>
          </w:tcPr>
          <w:p w14:paraId="645F97D0" w14:textId="77777777" w:rsidR="001F6227" w:rsidRPr="00C06762" w:rsidRDefault="001F6227" w:rsidP="001F6227">
            <w:pPr>
              <w:jc w:val="center"/>
              <w:rPr>
                <w:rFonts w:cstheme="minorHAnsi"/>
                <w:sz w:val="16"/>
                <w:szCs w:val="16"/>
              </w:rPr>
            </w:pPr>
            <w:r w:rsidRPr="00C06762">
              <w:rPr>
                <w:rFonts w:cstheme="minorHAnsi"/>
                <w:sz w:val="16"/>
                <w:szCs w:val="16"/>
              </w:rPr>
              <w:t>12</w:t>
            </w:r>
          </w:p>
        </w:tc>
        <w:tc>
          <w:tcPr>
            <w:tcW w:w="2856" w:type="dxa"/>
            <w:tcBorders>
              <w:top w:val="nil"/>
              <w:left w:val="single" w:sz="4" w:space="0" w:color="auto"/>
              <w:bottom w:val="single" w:sz="4" w:space="0" w:color="auto"/>
              <w:right w:val="single" w:sz="4" w:space="0" w:color="auto"/>
            </w:tcBorders>
            <w:shd w:val="clear" w:color="auto" w:fill="auto"/>
            <w:vAlign w:val="bottom"/>
          </w:tcPr>
          <w:p w14:paraId="424FF3F5" w14:textId="2A785E4E" w:rsidR="001F6227" w:rsidRPr="00467A86" w:rsidRDefault="001F6227" w:rsidP="001F6227">
            <w:pPr>
              <w:rPr>
                <w:rFonts w:ascii="Calibri" w:eastAsia="Times New Roman" w:hAnsi="Calibri" w:cs="Calibri"/>
                <w:lang w:eastAsia="tr-TR"/>
              </w:rPr>
            </w:pPr>
            <w:r>
              <w:rPr>
                <w:rFonts w:ascii="Calibri" w:hAnsi="Calibri" w:cs="Calibri"/>
                <w:sz w:val="22"/>
                <w:szCs w:val="22"/>
              </w:rPr>
              <w:t>VİLEDA KOVA</w:t>
            </w:r>
          </w:p>
        </w:tc>
        <w:tc>
          <w:tcPr>
            <w:tcW w:w="1275" w:type="dxa"/>
            <w:tcBorders>
              <w:top w:val="nil"/>
              <w:left w:val="nil"/>
              <w:bottom w:val="single" w:sz="4" w:space="0" w:color="auto"/>
              <w:right w:val="single" w:sz="4" w:space="0" w:color="auto"/>
            </w:tcBorders>
            <w:shd w:val="clear" w:color="auto" w:fill="auto"/>
            <w:vAlign w:val="bottom"/>
          </w:tcPr>
          <w:p w14:paraId="104EDF57" w14:textId="66C69653" w:rsidR="001F6227" w:rsidRDefault="001F6227" w:rsidP="001F6227">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3CDABE35" w14:textId="6B81CCA2" w:rsidR="001F6227" w:rsidRDefault="001F6227" w:rsidP="001F6227">
            <w:pPr>
              <w:rPr>
                <w:rFonts w:ascii="Calibri" w:hAnsi="Calibri" w:cs="Calibri"/>
              </w:rPr>
            </w:pPr>
            <w:r>
              <w:rPr>
                <w:rFonts w:ascii="Calibri" w:hAnsi="Calibri" w:cs="Calibri"/>
                <w:sz w:val="22"/>
                <w:szCs w:val="22"/>
              </w:rPr>
              <w:t>80,00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2EBFDA89" w14:textId="1F86F3B5" w:rsidR="001F6227" w:rsidRDefault="001F6227" w:rsidP="001F6227">
            <w:pPr>
              <w:jc w:val="right"/>
              <w:rPr>
                <w:rFonts w:ascii="Times New Roman TUR" w:hAnsi="Times New Roman TUR" w:cs="Times New Roman TUR"/>
                <w:sz w:val="20"/>
                <w:szCs w:val="20"/>
              </w:rPr>
            </w:pPr>
          </w:p>
        </w:tc>
      </w:tr>
      <w:tr w:rsidR="001F6227" w:rsidRPr="00C06762" w14:paraId="0CA1DD71" w14:textId="77777777" w:rsidTr="00EA4197">
        <w:trPr>
          <w:trHeight w:val="239"/>
          <w:jc w:val="center"/>
        </w:trPr>
        <w:tc>
          <w:tcPr>
            <w:tcW w:w="967" w:type="dxa"/>
            <w:vAlign w:val="center"/>
          </w:tcPr>
          <w:p w14:paraId="442A9F32" w14:textId="381566D3" w:rsidR="001F6227" w:rsidRPr="00C06762" w:rsidRDefault="00E13804" w:rsidP="001F6227">
            <w:pPr>
              <w:jc w:val="center"/>
              <w:rPr>
                <w:rFonts w:cstheme="minorHAnsi"/>
                <w:sz w:val="16"/>
                <w:szCs w:val="16"/>
              </w:rPr>
            </w:pPr>
            <w:r>
              <w:rPr>
                <w:rFonts w:cstheme="minorHAnsi"/>
                <w:sz w:val="16"/>
                <w:szCs w:val="16"/>
              </w:rPr>
              <w:t>13</w:t>
            </w:r>
          </w:p>
        </w:tc>
        <w:tc>
          <w:tcPr>
            <w:tcW w:w="2856" w:type="dxa"/>
            <w:tcBorders>
              <w:top w:val="nil"/>
              <w:left w:val="single" w:sz="4" w:space="0" w:color="auto"/>
              <w:bottom w:val="single" w:sz="4" w:space="0" w:color="auto"/>
              <w:right w:val="single" w:sz="4" w:space="0" w:color="auto"/>
            </w:tcBorders>
            <w:shd w:val="clear" w:color="auto" w:fill="auto"/>
            <w:vAlign w:val="bottom"/>
          </w:tcPr>
          <w:p w14:paraId="322A110A" w14:textId="0676CFE4" w:rsidR="001F6227" w:rsidRPr="00467A86" w:rsidRDefault="001F6227" w:rsidP="001F6227">
            <w:pPr>
              <w:rPr>
                <w:rFonts w:ascii="Calibri" w:eastAsia="Times New Roman" w:hAnsi="Calibri" w:cs="Calibri"/>
                <w:lang w:eastAsia="tr-TR"/>
              </w:rPr>
            </w:pPr>
            <w:r>
              <w:rPr>
                <w:rFonts w:ascii="Calibri" w:hAnsi="Calibri" w:cs="Calibri"/>
                <w:sz w:val="22"/>
                <w:szCs w:val="22"/>
              </w:rPr>
              <w:t>ODA PARFÜMÜ SPREY</w:t>
            </w:r>
          </w:p>
        </w:tc>
        <w:tc>
          <w:tcPr>
            <w:tcW w:w="1275" w:type="dxa"/>
            <w:tcBorders>
              <w:top w:val="nil"/>
              <w:left w:val="nil"/>
              <w:bottom w:val="single" w:sz="4" w:space="0" w:color="auto"/>
              <w:right w:val="single" w:sz="4" w:space="0" w:color="auto"/>
            </w:tcBorders>
            <w:shd w:val="clear" w:color="auto" w:fill="auto"/>
            <w:vAlign w:val="bottom"/>
          </w:tcPr>
          <w:p w14:paraId="12DC783D" w14:textId="1712211E" w:rsidR="001F6227" w:rsidRDefault="001F6227" w:rsidP="001F6227">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2EFD7A34" w14:textId="2D8D33B9" w:rsidR="001F6227" w:rsidRDefault="001F6227" w:rsidP="001F6227">
            <w:pPr>
              <w:rPr>
                <w:rFonts w:ascii="Calibri" w:hAnsi="Calibri" w:cs="Calibri"/>
              </w:rPr>
            </w:pPr>
            <w:r>
              <w:rPr>
                <w:rFonts w:ascii="Calibri" w:hAnsi="Calibri" w:cs="Calibri"/>
                <w:sz w:val="22"/>
                <w:szCs w:val="22"/>
              </w:rPr>
              <w:t>50,00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4D45DFA7" w14:textId="74ABF941" w:rsidR="001F6227" w:rsidRDefault="001F6227" w:rsidP="001F6227">
            <w:pPr>
              <w:jc w:val="right"/>
              <w:rPr>
                <w:rFonts w:ascii="Times New Roman TUR" w:hAnsi="Times New Roman TUR" w:cs="Times New Roman TUR"/>
                <w:sz w:val="20"/>
                <w:szCs w:val="20"/>
              </w:rPr>
            </w:pPr>
          </w:p>
        </w:tc>
      </w:tr>
      <w:tr w:rsidR="001F6227" w:rsidRPr="00C06762" w14:paraId="4975136E" w14:textId="77777777" w:rsidTr="00EA4197">
        <w:trPr>
          <w:trHeight w:val="239"/>
          <w:jc w:val="center"/>
        </w:trPr>
        <w:tc>
          <w:tcPr>
            <w:tcW w:w="967" w:type="dxa"/>
            <w:vAlign w:val="center"/>
          </w:tcPr>
          <w:p w14:paraId="38B8EE60" w14:textId="44A4F51A" w:rsidR="001F6227" w:rsidRPr="00C06762" w:rsidRDefault="00E13804" w:rsidP="001F6227">
            <w:pPr>
              <w:jc w:val="center"/>
              <w:rPr>
                <w:rFonts w:cstheme="minorHAnsi"/>
                <w:sz w:val="16"/>
                <w:szCs w:val="16"/>
              </w:rPr>
            </w:pPr>
            <w:r>
              <w:rPr>
                <w:rFonts w:cstheme="minorHAnsi"/>
                <w:sz w:val="16"/>
                <w:szCs w:val="16"/>
              </w:rPr>
              <w:t>14</w:t>
            </w:r>
          </w:p>
        </w:tc>
        <w:tc>
          <w:tcPr>
            <w:tcW w:w="2856" w:type="dxa"/>
            <w:tcBorders>
              <w:top w:val="nil"/>
              <w:left w:val="single" w:sz="4" w:space="0" w:color="auto"/>
              <w:bottom w:val="single" w:sz="4" w:space="0" w:color="auto"/>
              <w:right w:val="single" w:sz="4" w:space="0" w:color="auto"/>
            </w:tcBorders>
            <w:shd w:val="clear" w:color="auto" w:fill="auto"/>
            <w:vAlign w:val="bottom"/>
          </w:tcPr>
          <w:p w14:paraId="299DA6CD" w14:textId="1D06000C" w:rsidR="001F6227" w:rsidRPr="00467A86" w:rsidRDefault="001F6227" w:rsidP="001F6227">
            <w:pPr>
              <w:rPr>
                <w:rFonts w:ascii="Calibri" w:eastAsia="Times New Roman" w:hAnsi="Calibri" w:cs="Calibri"/>
                <w:lang w:eastAsia="tr-TR"/>
              </w:rPr>
            </w:pPr>
            <w:r>
              <w:rPr>
                <w:rFonts w:ascii="Calibri" w:hAnsi="Calibri" w:cs="Calibri"/>
                <w:sz w:val="22"/>
                <w:szCs w:val="22"/>
              </w:rPr>
              <w:t>FIRÇA OTO YIKAMA</w:t>
            </w:r>
          </w:p>
        </w:tc>
        <w:tc>
          <w:tcPr>
            <w:tcW w:w="1275" w:type="dxa"/>
            <w:tcBorders>
              <w:top w:val="nil"/>
              <w:left w:val="nil"/>
              <w:bottom w:val="single" w:sz="4" w:space="0" w:color="auto"/>
              <w:right w:val="single" w:sz="4" w:space="0" w:color="auto"/>
            </w:tcBorders>
            <w:shd w:val="clear" w:color="auto" w:fill="auto"/>
            <w:vAlign w:val="bottom"/>
          </w:tcPr>
          <w:p w14:paraId="2014DCB8" w14:textId="0A3C9CE9" w:rsidR="001F6227" w:rsidRDefault="001F6227" w:rsidP="001F6227">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5B6434F1" w14:textId="525C543C" w:rsidR="001F6227" w:rsidRDefault="001F6227" w:rsidP="001F6227">
            <w:pPr>
              <w:rPr>
                <w:rFonts w:ascii="Calibri" w:hAnsi="Calibri" w:cs="Calibri"/>
              </w:rPr>
            </w:pPr>
            <w:r>
              <w:rPr>
                <w:rFonts w:ascii="Calibri" w:hAnsi="Calibri" w:cs="Calibri"/>
                <w:sz w:val="22"/>
                <w:szCs w:val="22"/>
              </w:rPr>
              <w:t>200,00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2E4FE0F0" w14:textId="42E51A81" w:rsidR="001F6227" w:rsidRDefault="001F6227" w:rsidP="001F6227">
            <w:pPr>
              <w:jc w:val="right"/>
              <w:rPr>
                <w:rFonts w:ascii="Times New Roman TUR" w:hAnsi="Times New Roman TUR" w:cs="Times New Roman TUR"/>
                <w:sz w:val="20"/>
                <w:szCs w:val="20"/>
              </w:rPr>
            </w:pPr>
          </w:p>
        </w:tc>
      </w:tr>
      <w:tr w:rsidR="001F6227" w:rsidRPr="00C06762" w14:paraId="33B904EB" w14:textId="77777777" w:rsidTr="00EA4197">
        <w:trPr>
          <w:trHeight w:val="239"/>
          <w:jc w:val="center"/>
        </w:trPr>
        <w:tc>
          <w:tcPr>
            <w:tcW w:w="967" w:type="dxa"/>
            <w:vAlign w:val="center"/>
          </w:tcPr>
          <w:p w14:paraId="2B773E4D" w14:textId="15CC3CA2" w:rsidR="001F6227" w:rsidRPr="00C06762" w:rsidRDefault="00E13804" w:rsidP="001F6227">
            <w:pPr>
              <w:jc w:val="center"/>
              <w:rPr>
                <w:rFonts w:cstheme="minorHAnsi"/>
                <w:sz w:val="16"/>
                <w:szCs w:val="16"/>
              </w:rPr>
            </w:pPr>
            <w:r>
              <w:rPr>
                <w:rFonts w:cstheme="minorHAnsi"/>
                <w:sz w:val="16"/>
                <w:szCs w:val="16"/>
              </w:rPr>
              <w:t>15</w:t>
            </w:r>
          </w:p>
        </w:tc>
        <w:tc>
          <w:tcPr>
            <w:tcW w:w="2856" w:type="dxa"/>
            <w:tcBorders>
              <w:top w:val="nil"/>
              <w:left w:val="single" w:sz="4" w:space="0" w:color="auto"/>
              <w:bottom w:val="single" w:sz="4" w:space="0" w:color="auto"/>
              <w:right w:val="single" w:sz="4" w:space="0" w:color="auto"/>
            </w:tcBorders>
            <w:shd w:val="clear" w:color="auto" w:fill="auto"/>
            <w:vAlign w:val="bottom"/>
          </w:tcPr>
          <w:p w14:paraId="189DD390" w14:textId="3B18677A" w:rsidR="001F6227" w:rsidRPr="00467A86" w:rsidRDefault="001F6227" w:rsidP="001F6227">
            <w:pPr>
              <w:rPr>
                <w:rFonts w:ascii="Calibri" w:eastAsia="Times New Roman" w:hAnsi="Calibri" w:cs="Calibri"/>
                <w:lang w:eastAsia="tr-TR"/>
              </w:rPr>
            </w:pPr>
            <w:r>
              <w:rPr>
                <w:rFonts w:ascii="Calibri" w:hAnsi="Calibri" w:cs="Calibri"/>
                <w:sz w:val="22"/>
                <w:szCs w:val="22"/>
              </w:rPr>
              <w:t>FIRÇA SAPI</w:t>
            </w:r>
          </w:p>
        </w:tc>
        <w:tc>
          <w:tcPr>
            <w:tcW w:w="1275" w:type="dxa"/>
            <w:tcBorders>
              <w:top w:val="nil"/>
              <w:left w:val="nil"/>
              <w:bottom w:val="single" w:sz="4" w:space="0" w:color="auto"/>
              <w:right w:val="single" w:sz="4" w:space="0" w:color="auto"/>
            </w:tcBorders>
            <w:shd w:val="clear" w:color="auto" w:fill="auto"/>
            <w:vAlign w:val="bottom"/>
          </w:tcPr>
          <w:p w14:paraId="79C9E8A4" w14:textId="32467974" w:rsidR="001F6227" w:rsidRDefault="001F6227" w:rsidP="001F6227">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51EED7A9" w14:textId="54AE3194" w:rsidR="001F6227" w:rsidRDefault="001F6227" w:rsidP="001F6227">
            <w:pPr>
              <w:rPr>
                <w:rFonts w:ascii="Calibri" w:hAnsi="Calibri" w:cs="Calibri"/>
              </w:rPr>
            </w:pPr>
            <w:r>
              <w:rPr>
                <w:rFonts w:ascii="Calibri" w:hAnsi="Calibri" w:cs="Calibri"/>
                <w:sz w:val="22"/>
                <w:szCs w:val="22"/>
              </w:rPr>
              <w:t>170,00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52D44071" w14:textId="0A642051" w:rsidR="001F6227" w:rsidRDefault="001F6227" w:rsidP="001F6227">
            <w:pPr>
              <w:jc w:val="right"/>
              <w:rPr>
                <w:rFonts w:ascii="Times New Roman TUR" w:hAnsi="Times New Roman TUR" w:cs="Times New Roman TUR"/>
                <w:sz w:val="20"/>
                <w:szCs w:val="20"/>
              </w:rPr>
            </w:pPr>
          </w:p>
        </w:tc>
      </w:tr>
      <w:tr w:rsidR="001F6227" w:rsidRPr="00C06762" w14:paraId="63465E53" w14:textId="77777777" w:rsidTr="00EA4197">
        <w:trPr>
          <w:trHeight w:val="239"/>
          <w:jc w:val="center"/>
        </w:trPr>
        <w:tc>
          <w:tcPr>
            <w:tcW w:w="967" w:type="dxa"/>
            <w:vAlign w:val="center"/>
          </w:tcPr>
          <w:p w14:paraId="5BFE8B5A" w14:textId="411842F9" w:rsidR="001F6227" w:rsidRPr="00C06762" w:rsidRDefault="00E13804" w:rsidP="001F6227">
            <w:pPr>
              <w:jc w:val="center"/>
              <w:rPr>
                <w:rFonts w:cstheme="minorHAnsi"/>
                <w:sz w:val="16"/>
                <w:szCs w:val="16"/>
              </w:rPr>
            </w:pPr>
            <w:r>
              <w:rPr>
                <w:rFonts w:cstheme="minorHAnsi"/>
                <w:sz w:val="16"/>
                <w:szCs w:val="16"/>
              </w:rPr>
              <w:t>16</w:t>
            </w:r>
          </w:p>
        </w:tc>
        <w:tc>
          <w:tcPr>
            <w:tcW w:w="2856" w:type="dxa"/>
            <w:tcBorders>
              <w:top w:val="nil"/>
              <w:left w:val="single" w:sz="4" w:space="0" w:color="auto"/>
              <w:bottom w:val="single" w:sz="4" w:space="0" w:color="auto"/>
              <w:right w:val="single" w:sz="4" w:space="0" w:color="auto"/>
            </w:tcBorders>
            <w:shd w:val="clear" w:color="auto" w:fill="auto"/>
            <w:vAlign w:val="bottom"/>
          </w:tcPr>
          <w:p w14:paraId="4F34EFAF" w14:textId="39B0DDD2" w:rsidR="001F6227" w:rsidRPr="00467A86" w:rsidRDefault="001F6227" w:rsidP="001F6227">
            <w:pPr>
              <w:rPr>
                <w:rFonts w:ascii="Calibri" w:eastAsia="Times New Roman" w:hAnsi="Calibri" w:cs="Calibri"/>
                <w:lang w:eastAsia="tr-TR"/>
              </w:rPr>
            </w:pPr>
            <w:r>
              <w:rPr>
                <w:rFonts w:ascii="Calibri" w:hAnsi="Calibri" w:cs="Calibri"/>
                <w:sz w:val="22"/>
                <w:szCs w:val="22"/>
              </w:rPr>
              <w:t>MOP APARATI 80</w:t>
            </w:r>
          </w:p>
        </w:tc>
        <w:tc>
          <w:tcPr>
            <w:tcW w:w="1275" w:type="dxa"/>
            <w:tcBorders>
              <w:top w:val="nil"/>
              <w:left w:val="nil"/>
              <w:bottom w:val="single" w:sz="4" w:space="0" w:color="auto"/>
              <w:right w:val="single" w:sz="4" w:space="0" w:color="auto"/>
            </w:tcBorders>
            <w:shd w:val="clear" w:color="auto" w:fill="auto"/>
            <w:vAlign w:val="bottom"/>
          </w:tcPr>
          <w:p w14:paraId="3CDBED4F" w14:textId="513AA013" w:rsidR="001F6227" w:rsidRDefault="001F6227" w:rsidP="001F6227">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5C2BB648" w14:textId="511BCA20" w:rsidR="001F6227" w:rsidRDefault="001F6227" w:rsidP="001F6227">
            <w:pPr>
              <w:rPr>
                <w:rFonts w:ascii="Calibri" w:hAnsi="Calibri" w:cs="Calibri"/>
              </w:rPr>
            </w:pPr>
            <w:r>
              <w:rPr>
                <w:rFonts w:ascii="Calibri" w:hAnsi="Calibri" w:cs="Calibri"/>
                <w:sz w:val="22"/>
                <w:szCs w:val="22"/>
              </w:rPr>
              <w:t>80,00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13FCC60B" w14:textId="328A98C9" w:rsidR="001F6227" w:rsidRDefault="001F6227" w:rsidP="001F6227">
            <w:pPr>
              <w:jc w:val="right"/>
              <w:rPr>
                <w:rFonts w:ascii="Times New Roman TUR" w:hAnsi="Times New Roman TUR" w:cs="Times New Roman TUR"/>
                <w:sz w:val="20"/>
                <w:szCs w:val="20"/>
              </w:rPr>
            </w:pPr>
          </w:p>
        </w:tc>
      </w:tr>
      <w:tr w:rsidR="001F6227" w:rsidRPr="00C06762" w14:paraId="2958422C" w14:textId="77777777" w:rsidTr="00EA4197">
        <w:trPr>
          <w:trHeight w:val="131"/>
          <w:jc w:val="center"/>
        </w:trPr>
        <w:tc>
          <w:tcPr>
            <w:tcW w:w="967" w:type="dxa"/>
            <w:vAlign w:val="center"/>
          </w:tcPr>
          <w:p w14:paraId="1D9D7730" w14:textId="5F232634" w:rsidR="001F6227" w:rsidRPr="00C06762" w:rsidRDefault="00E13804" w:rsidP="001F6227">
            <w:pPr>
              <w:jc w:val="center"/>
              <w:rPr>
                <w:rFonts w:cstheme="minorHAnsi"/>
                <w:sz w:val="16"/>
                <w:szCs w:val="16"/>
              </w:rPr>
            </w:pPr>
            <w:r>
              <w:rPr>
                <w:rFonts w:cstheme="minorHAnsi"/>
                <w:sz w:val="16"/>
                <w:szCs w:val="16"/>
              </w:rPr>
              <w:t>17</w:t>
            </w:r>
          </w:p>
        </w:tc>
        <w:tc>
          <w:tcPr>
            <w:tcW w:w="2856" w:type="dxa"/>
            <w:tcBorders>
              <w:top w:val="nil"/>
              <w:left w:val="single" w:sz="4" w:space="0" w:color="auto"/>
              <w:bottom w:val="single" w:sz="4" w:space="0" w:color="auto"/>
              <w:right w:val="single" w:sz="4" w:space="0" w:color="auto"/>
            </w:tcBorders>
            <w:shd w:val="clear" w:color="auto" w:fill="auto"/>
            <w:vAlign w:val="bottom"/>
          </w:tcPr>
          <w:p w14:paraId="3CF22888" w14:textId="32260392" w:rsidR="001F6227" w:rsidRPr="00467A86" w:rsidRDefault="001F6227" w:rsidP="001F6227">
            <w:pPr>
              <w:rPr>
                <w:rFonts w:ascii="Calibri" w:eastAsia="Times New Roman" w:hAnsi="Calibri" w:cs="Calibri"/>
                <w:lang w:eastAsia="tr-TR"/>
              </w:rPr>
            </w:pPr>
            <w:r>
              <w:rPr>
                <w:rFonts w:ascii="Calibri" w:hAnsi="Calibri" w:cs="Calibri"/>
                <w:sz w:val="22"/>
                <w:szCs w:val="22"/>
              </w:rPr>
              <w:t>PASPAS APARATI PLASTİK DAR</w:t>
            </w:r>
          </w:p>
        </w:tc>
        <w:tc>
          <w:tcPr>
            <w:tcW w:w="1275" w:type="dxa"/>
            <w:tcBorders>
              <w:top w:val="nil"/>
              <w:left w:val="nil"/>
              <w:bottom w:val="single" w:sz="4" w:space="0" w:color="auto"/>
              <w:right w:val="single" w:sz="4" w:space="0" w:color="auto"/>
            </w:tcBorders>
            <w:shd w:val="clear" w:color="auto" w:fill="auto"/>
            <w:vAlign w:val="bottom"/>
          </w:tcPr>
          <w:p w14:paraId="3109B6CF" w14:textId="7763B8A0" w:rsidR="001F6227" w:rsidRDefault="001F6227" w:rsidP="001F6227">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5CB6EF06" w14:textId="47AEC1FE" w:rsidR="001F6227" w:rsidRDefault="001F6227" w:rsidP="001F6227">
            <w:pPr>
              <w:rPr>
                <w:rFonts w:ascii="Calibri" w:hAnsi="Calibri" w:cs="Calibri"/>
              </w:rPr>
            </w:pPr>
            <w:r>
              <w:rPr>
                <w:rFonts w:ascii="Calibri" w:hAnsi="Calibri" w:cs="Calibri"/>
                <w:sz w:val="22"/>
                <w:szCs w:val="22"/>
              </w:rPr>
              <w:t>100,00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70FCB27C" w14:textId="773BB934" w:rsidR="001F6227" w:rsidRDefault="001F6227" w:rsidP="001F6227">
            <w:pPr>
              <w:jc w:val="right"/>
              <w:rPr>
                <w:rFonts w:ascii="Times New Roman TUR" w:hAnsi="Times New Roman TUR" w:cs="Times New Roman TUR"/>
                <w:sz w:val="20"/>
                <w:szCs w:val="20"/>
              </w:rPr>
            </w:pPr>
          </w:p>
        </w:tc>
      </w:tr>
      <w:tr w:rsidR="001F6227" w:rsidRPr="00C06762" w14:paraId="160B0169" w14:textId="77777777" w:rsidTr="00EA4197">
        <w:trPr>
          <w:trHeight w:val="239"/>
          <w:jc w:val="center"/>
        </w:trPr>
        <w:tc>
          <w:tcPr>
            <w:tcW w:w="967" w:type="dxa"/>
            <w:vAlign w:val="center"/>
          </w:tcPr>
          <w:p w14:paraId="39EF6707" w14:textId="2FAE87F0" w:rsidR="001F6227" w:rsidRPr="00C06762" w:rsidRDefault="00E13804" w:rsidP="001F6227">
            <w:pPr>
              <w:jc w:val="center"/>
              <w:rPr>
                <w:rFonts w:cstheme="minorHAnsi"/>
                <w:sz w:val="16"/>
                <w:szCs w:val="16"/>
              </w:rPr>
            </w:pPr>
            <w:r>
              <w:rPr>
                <w:rFonts w:cstheme="minorHAnsi"/>
                <w:sz w:val="16"/>
                <w:szCs w:val="16"/>
              </w:rPr>
              <w:t>18</w:t>
            </w:r>
          </w:p>
        </w:tc>
        <w:tc>
          <w:tcPr>
            <w:tcW w:w="2856" w:type="dxa"/>
            <w:tcBorders>
              <w:top w:val="nil"/>
              <w:left w:val="single" w:sz="4" w:space="0" w:color="auto"/>
              <w:bottom w:val="single" w:sz="4" w:space="0" w:color="auto"/>
              <w:right w:val="single" w:sz="4" w:space="0" w:color="auto"/>
            </w:tcBorders>
            <w:shd w:val="clear" w:color="auto" w:fill="auto"/>
            <w:vAlign w:val="bottom"/>
          </w:tcPr>
          <w:p w14:paraId="3050579A" w14:textId="16550E75" w:rsidR="001F6227" w:rsidRPr="00467A86" w:rsidRDefault="001F6227" w:rsidP="001F6227">
            <w:pPr>
              <w:rPr>
                <w:rFonts w:ascii="Calibri" w:eastAsia="Times New Roman" w:hAnsi="Calibri" w:cs="Calibri"/>
                <w:lang w:eastAsia="tr-TR"/>
              </w:rPr>
            </w:pPr>
            <w:r>
              <w:rPr>
                <w:rFonts w:ascii="Calibri" w:hAnsi="Calibri" w:cs="Calibri"/>
                <w:sz w:val="22"/>
                <w:szCs w:val="22"/>
              </w:rPr>
              <w:t xml:space="preserve">CAMÇEK METAL </w:t>
            </w:r>
          </w:p>
        </w:tc>
        <w:tc>
          <w:tcPr>
            <w:tcW w:w="1275" w:type="dxa"/>
            <w:tcBorders>
              <w:top w:val="nil"/>
              <w:left w:val="nil"/>
              <w:bottom w:val="single" w:sz="4" w:space="0" w:color="auto"/>
              <w:right w:val="single" w:sz="4" w:space="0" w:color="auto"/>
            </w:tcBorders>
            <w:shd w:val="clear" w:color="auto" w:fill="auto"/>
            <w:vAlign w:val="bottom"/>
          </w:tcPr>
          <w:p w14:paraId="153D838B" w14:textId="58186888" w:rsidR="001F6227" w:rsidRDefault="001F6227" w:rsidP="001F6227">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73EC21BE" w14:textId="3B6F14EE" w:rsidR="001F6227" w:rsidRDefault="001F6227" w:rsidP="001F6227">
            <w:pPr>
              <w:rPr>
                <w:rFonts w:ascii="Calibri" w:hAnsi="Calibri" w:cs="Calibri"/>
              </w:rPr>
            </w:pPr>
            <w:r>
              <w:rPr>
                <w:rFonts w:ascii="Calibri" w:hAnsi="Calibri" w:cs="Calibri"/>
                <w:sz w:val="22"/>
                <w:szCs w:val="22"/>
              </w:rPr>
              <w:t>120,00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44D76358" w14:textId="42339CC6" w:rsidR="001F6227" w:rsidRDefault="001F6227" w:rsidP="001F6227">
            <w:pPr>
              <w:jc w:val="right"/>
              <w:rPr>
                <w:rFonts w:ascii="Times New Roman TUR" w:hAnsi="Times New Roman TUR" w:cs="Times New Roman TUR"/>
                <w:sz w:val="20"/>
                <w:szCs w:val="20"/>
              </w:rPr>
            </w:pPr>
          </w:p>
        </w:tc>
      </w:tr>
      <w:tr w:rsidR="001F6227" w:rsidRPr="00C06762" w14:paraId="7BBF4DB1" w14:textId="77777777" w:rsidTr="00EA4197">
        <w:trPr>
          <w:trHeight w:val="239"/>
          <w:jc w:val="center"/>
        </w:trPr>
        <w:tc>
          <w:tcPr>
            <w:tcW w:w="967" w:type="dxa"/>
            <w:vAlign w:val="center"/>
          </w:tcPr>
          <w:p w14:paraId="3F41D5D6" w14:textId="7EEAAA9C" w:rsidR="001F6227" w:rsidRPr="00C06762" w:rsidRDefault="00E13804" w:rsidP="001F6227">
            <w:pPr>
              <w:jc w:val="center"/>
              <w:rPr>
                <w:rFonts w:cstheme="minorHAnsi"/>
                <w:sz w:val="16"/>
                <w:szCs w:val="16"/>
              </w:rPr>
            </w:pPr>
            <w:r>
              <w:rPr>
                <w:rFonts w:cstheme="minorHAnsi"/>
                <w:sz w:val="16"/>
                <w:szCs w:val="16"/>
              </w:rPr>
              <w:t>19</w:t>
            </w:r>
          </w:p>
        </w:tc>
        <w:tc>
          <w:tcPr>
            <w:tcW w:w="2856" w:type="dxa"/>
            <w:tcBorders>
              <w:top w:val="nil"/>
              <w:left w:val="single" w:sz="4" w:space="0" w:color="auto"/>
              <w:bottom w:val="single" w:sz="4" w:space="0" w:color="auto"/>
              <w:right w:val="single" w:sz="4" w:space="0" w:color="auto"/>
            </w:tcBorders>
            <w:shd w:val="clear" w:color="auto" w:fill="auto"/>
            <w:vAlign w:val="bottom"/>
          </w:tcPr>
          <w:p w14:paraId="5BB55186" w14:textId="2F82BB0A" w:rsidR="001F6227" w:rsidRPr="00467A86" w:rsidRDefault="001F6227" w:rsidP="001F6227">
            <w:pPr>
              <w:rPr>
                <w:rFonts w:ascii="Calibri" w:eastAsia="Times New Roman" w:hAnsi="Calibri" w:cs="Calibri"/>
                <w:lang w:eastAsia="tr-TR"/>
              </w:rPr>
            </w:pPr>
            <w:r>
              <w:rPr>
                <w:rFonts w:ascii="Calibri" w:hAnsi="Calibri" w:cs="Calibri"/>
                <w:sz w:val="22"/>
                <w:szCs w:val="22"/>
              </w:rPr>
              <w:t>ÇEKPAS 45 CM METAL</w:t>
            </w:r>
          </w:p>
        </w:tc>
        <w:tc>
          <w:tcPr>
            <w:tcW w:w="1275" w:type="dxa"/>
            <w:tcBorders>
              <w:top w:val="nil"/>
              <w:left w:val="nil"/>
              <w:bottom w:val="single" w:sz="4" w:space="0" w:color="auto"/>
              <w:right w:val="single" w:sz="4" w:space="0" w:color="auto"/>
            </w:tcBorders>
            <w:shd w:val="clear" w:color="auto" w:fill="auto"/>
            <w:vAlign w:val="bottom"/>
          </w:tcPr>
          <w:p w14:paraId="56057944" w14:textId="454E3A89" w:rsidR="001F6227" w:rsidRDefault="001F6227" w:rsidP="001F6227">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2B09FBA6" w14:textId="652873AE" w:rsidR="001F6227" w:rsidRDefault="001F6227" w:rsidP="001F6227">
            <w:pPr>
              <w:rPr>
                <w:rFonts w:ascii="Calibri" w:hAnsi="Calibri" w:cs="Calibri"/>
              </w:rPr>
            </w:pPr>
            <w:r>
              <w:rPr>
                <w:rFonts w:ascii="Calibri" w:hAnsi="Calibri" w:cs="Calibri"/>
                <w:sz w:val="22"/>
                <w:szCs w:val="22"/>
              </w:rPr>
              <w:t>110,00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3907CFE5" w14:textId="4F8A3BFC" w:rsidR="001F6227" w:rsidRDefault="001F6227" w:rsidP="001F6227">
            <w:pPr>
              <w:jc w:val="right"/>
              <w:rPr>
                <w:rFonts w:ascii="Times New Roman TUR" w:hAnsi="Times New Roman TUR" w:cs="Times New Roman TUR"/>
                <w:sz w:val="20"/>
                <w:szCs w:val="20"/>
              </w:rPr>
            </w:pPr>
          </w:p>
        </w:tc>
      </w:tr>
      <w:tr w:rsidR="001F6227" w:rsidRPr="00C06762" w14:paraId="2BB2658F" w14:textId="77777777" w:rsidTr="00EA4197">
        <w:trPr>
          <w:trHeight w:val="239"/>
          <w:jc w:val="center"/>
        </w:trPr>
        <w:tc>
          <w:tcPr>
            <w:tcW w:w="967" w:type="dxa"/>
            <w:vAlign w:val="center"/>
          </w:tcPr>
          <w:p w14:paraId="751486C5" w14:textId="448CED6F" w:rsidR="001F6227" w:rsidRPr="00C06762" w:rsidRDefault="00E13804" w:rsidP="001F6227">
            <w:pPr>
              <w:jc w:val="center"/>
              <w:rPr>
                <w:rFonts w:cstheme="minorHAnsi"/>
                <w:sz w:val="16"/>
                <w:szCs w:val="16"/>
              </w:rPr>
            </w:pPr>
            <w:r>
              <w:rPr>
                <w:rFonts w:cstheme="minorHAnsi"/>
                <w:sz w:val="16"/>
                <w:szCs w:val="16"/>
              </w:rPr>
              <w:t>20</w:t>
            </w:r>
          </w:p>
        </w:tc>
        <w:tc>
          <w:tcPr>
            <w:tcW w:w="2856" w:type="dxa"/>
            <w:tcBorders>
              <w:top w:val="nil"/>
              <w:left w:val="single" w:sz="4" w:space="0" w:color="auto"/>
              <w:bottom w:val="single" w:sz="4" w:space="0" w:color="auto"/>
              <w:right w:val="single" w:sz="4" w:space="0" w:color="auto"/>
            </w:tcBorders>
            <w:shd w:val="clear" w:color="auto" w:fill="auto"/>
            <w:vAlign w:val="bottom"/>
          </w:tcPr>
          <w:p w14:paraId="2F831CFE" w14:textId="5BEAD937" w:rsidR="001F6227" w:rsidRPr="00467A86" w:rsidRDefault="001F6227" w:rsidP="001F6227">
            <w:pPr>
              <w:rPr>
                <w:rFonts w:ascii="Calibri" w:eastAsia="Times New Roman" w:hAnsi="Calibri" w:cs="Calibri"/>
                <w:lang w:eastAsia="tr-TR"/>
              </w:rPr>
            </w:pPr>
            <w:r>
              <w:rPr>
                <w:rFonts w:ascii="Calibri" w:hAnsi="Calibri" w:cs="Calibri"/>
                <w:sz w:val="22"/>
                <w:szCs w:val="22"/>
              </w:rPr>
              <w:t>KLOZET FIRÇASI</w:t>
            </w:r>
          </w:p>
        </w:tc>
        <w:tc>
          <w:tcPr>
            <w:tcW w:w="1275" w:type="dxa"/>
            <w:tcBorders>
              <w:top w:val="nil"/>
              <w:left w:val="nil"/>
              <w:bottom w:val="single" w:sz="4" w:space="0" w:color="auto"/>
              <w:right w:val="single" w:sz="4" w:space="0" w:color="auto"/>
            </w:tcBorders>
            <w:shd w:val="clear" w:color="auto" w:fill="auto"/>
            <w:vAlign w:val="bottom"/>
          </w:tcPr>
          <w:p w14:paraId="53FC05A1" w14:textId="5B9BE83F" w:rsidR="001F6227" w:rsidRDefault="001F6227" w:rsidP="001F6227">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0670C4AA" w14:textId="0729ADDB" w:rsidR="001F6227" w:rsidRDefault="001F6227" w:rsidP="001F6227">
            <w:pPr>
              <w:rPr>
                <w:rFonts w:ascii="Calibri" w:hAnsi="Calibri" w:cs="Calibri"/>
              </w:rPr>
            </w:pPr>
            <w:r>
              <w:rPr>
                <w:rFonts w:ascii="Calibri" w:hAnsi="Calibri" w:cs="Calibri"/>
                <w:sz w:val="22"/>
                <w:szCs w:val="22"/>
              </w:rPr>
              <w:t>180,00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2F3552B3" w14:textId="7CF3ED25" w:rsidR="001F6227" w:rsidRDefault="001F6227" w:rsidP="001F6227">
            <w:pPr>
              <w:jc w:val="right"/>
              <w:rPr>
                <w:rFonts w:ascii="Times New Roman TUR" w:hAnsi="Times New Roman TUR" w:cs="Times New Roman TUR"/>
                <w:sz w:val="20"/>
                <w:szCs w:val="20"/>
              </w:rPr>
            </w:pPr>
          </w:p>
        </w:tc>
      </w:tr>
      <w:tr w:rsidR="001F6227" w:rsidRPr="00C06762" w14:paraId="7F50AA8A" w14:textId="77777777" w:rsidTr="00EA4197">
        <w:trPr>
          <w:trHeight w:val="239"/>
          <w:jc w:val="center"/>
        </w:trPr>
        <w:tc>
          <w:tcPr>
            <w:tcW w:w="967" w:type="dxa"/>
            <w:vAlign w:val="center"/>
          </w:tcPr>
          <w:p w14:paraId="75EEF231" w14:textId="16A789E4" w:rsidR="001F6227" w:rsidRPr="00C06762" w:rsidRDefault="00E13804" w:rsidP="001F6227">
            <w:pPr>
              <w:jc w:val="center"/>
              <w:rPr>
                <w:rFonts w:cstheme="minorHAnsi"/>
                <w:sz w:val="16"/>
                <w:szCs w:val="16"/>
              </w:rPr>
            </w:pPr>
            <w:r>
              <w:rPr>
                <w:rFonts w:cstheme="minorHAnsi"/>
                <w:sz w:val="16"/>
                <w:szCs w:val="16"/>
              </w:rPr>
              <w:t>21</w:t>
            </w:r>
          </w:p>
        </w:tc>
        <w:tc>
          <w:tcPr>
            <w:tcW w:w="2856" w:type="dxa"/>
            <w:tcBorders>
              <w:top w:val="nil"/>
              <w:left w:val="single" w:sz="4" w:space="0" w:color="auto"/>
              <w:bottom w:val="single" w:sz="4" w:space="0" w:color="auto"/>
              <w:right w:val="single" w:sz="4" w:space="0" w:color="auto"/>
            </w:tcBorders>
            <w:shd w:val="clear" w:color="auto" w:fill="auto"/>
            <w:vAlign w:val="bottom"/>
          </w:tcPr>
          <w:p w14:paraId="6ACE3A6F" w14:textId="64FF4C6D" w:rsidR="001F6227" w:rsidRPr="00467A86" w:rsidRDefault="001F6227" w:rsidP="001F6227">
            <w:pPr>
              <w:rPr>
                <w:rFonts w:ascii="Calibri" w:eastAsia="Times New Roman" w:hAnsi="Calibri" w:cs="Calibri"/>
                <w:lang w:eastAsia="tr-TR"/>
              </w:rPr>
            </w:pPr>
            <w:r>
              <w:rPr>
                <w:rFonts w:ascii="Calibri" w:hAnsi="Calibri" w:cs="Calibri"/>
                <w:sz w:val="22"/>
                <w:szCs w:val="22"/>
              </w:rPr>
              <w:t>VİLEDA PASPAS APARATI</w:t>
            </w:r>
          </w:p>
        </w:tc>
        <w:tc>
          <w:tcPr>
            <w:tcW w:w="1275" w:type="dxa"/>
            <w:tcBorders>
              <w:top w:val="nil"/>
              <w:left w:val="nil"/>
              <w:bottom w:val="single" w:sz="4" w:space="0" w:color="auto"/>
              <w:right w:val="single" w:sz="4" w:space="0" w:color="auto"/>
            </w:tcBorders>
            <w:shd w:val="clear" w:color="auto" w:fill="auto"/>
            <w:vAlign w:val="bottom"/>
          </w:tcPr>
          <w:p w14:paraId="04A49F40" w14:textId="3123CF56" w:rsidR="001F6227" w:rsidRDefault="001F6227" w:rsidP="001F6227">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3A7E1585" w14:textId="45D5D2A2" w:rsidR="001F6227" w:rsidRDefault="001F6227" w:rsidP="001F6227">
            <w:pPr>
              <w:rPr>
                <w:rFonts w:ascii="Calibri" w:hAnsi="Calibri" w:cs="Calibri"/>
              </w:rPr>
            </w:pPr>
            <w:r>
              <w:rPr>
                <w:rFonts w:ascii="Calibri" w:hAnsi="Calibri" w:cs="Calibri"/>
                <w:sz w:val="22"/>
                <w:szCs w:val="22"/>
              </w:rPr>
              <w:t>80,00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120C5CCC" w14:textId="0D26BFD0" w:rsidR="001F6227" w:rsidRDefault="001F6227" w:rsidP="001F6227">
            <w:pPr>
              <w:jc w:val="right"/>
              <w:rPr>
                <w:rFonts w:ascii="Times New Roman TUR" w:hAnsi="Times New Roman TUR" w:cs="Times New Roman TUR"/>
                <w:sz w:val="20"/>
                <w:szCs w:val="20"/>
              </w:rPr>
            </w:pPr>
          </w:p>
        </w:tc>
      </w:tr>
      <w:tr w:rsidR="001F6227" w:rsidRPr="00C06762" w14:paraId="444DB160" w14:textId="77777777" w:rsidTr="00EA4197">
        <w:trPr>
          <w:trHeight w:val="239"/>
          <w:jc w:val="center"/>
        </w:trPr>
        <w:tc>
          <w:tcPr>
            <w:tcW w:w="967" w:type="dxa"/>
            <w:vAlign w:val="center"/>
          </w:tcPr>
          <w:p w14:paraId="54AB6552" w14:textId="6498C73D" w:rsidR="001F6227" w:rsidRPr="00C06762" w:rsidRDefault="00E13804" w:rsidP="001F6227">
            <w:pPr>
              <w:jc w:val="center"/>
              <w:rPr>
                <w:rFonts w:cstheme="minorHAnsi"/>
                <w:sz w:val="16"/>
                <w:szCs w:val="16"/>
              </w:rPr>
            </w:pPr>
            <w:r>
              <w:rPr>
                <w:rFonts w:cstheme="minorHAnsi"/>
                <w:sz w:val="16"/>
                <w:szCs w:val="16"/>
              </w:rPr>
              <w:t>22</w:t>
            </w:r>
          </w:p>
        </w:tc>
        <w:tc>
          <w:tcPr>
            <w:tcW w:w="2856" w:type="dxa"/>
            <w:tcBorders>
              <w:top w:val="nil"/>
              <w:left w:val="single" w:sz="4" w:space="0" w:color="auto"/>
              <w:bottom w:val="single" w:sz="4" w:space="0" w:color="auto"/>
              <w:right w:val="single" w:sz="4" w:space="0" w:color="auto"/>
            </w:tcBorders>
            <w:shd w:val="clear" w:color="auto" w:fill="auto"/>
            <w:vAlign w:val="bottom"/>
          </w:tcPr>
          <w:p w14:paraId="4E5AD7ED" w14:textId="36FE7A20" w:rsidR="001F6227" w:rsidRPr="00467A86" w:rsidRDefault="001F6227" w:rsidP="001F6227">
            <w:pPr>
              <w:rPr>
                <w:rFonts w:ascii="Calibri" w:eastAsia="Times New Roman" w:hAnsi="Calibri" w:cs="Calibri"/>
                <w:lang w:eastAsia="tr-TR"/>
              </w:rPr>
            </w:pPr>
            <w:r>
              <w:rPr>
                <w:rFonts w:ascii="Calibri" w:hAnsi="Calibri" w:cs="Calibri"/>
                <w:sz w:val="22"/>
                <w:szCs w:val="22"/>
              </w:rPr>
              <w:t>ELDİVEN BULAŞIK</w:t>
            </w:r>
          </w:p>
        </w:tc>
        <w:tc>
          <w:tcPr>
            <w:tcW w:w="1275" w:type="dxa"/>
            <w:tcBorders>
              <w:top w:val="nil"/>
              <w:left w:val="nil"/>
              <w:bottom w:val="single" w:sz="4" w:space="0" w:color="auto"/>
              <w:right w:val="single" w:sz="4" w:space="0" w:color="auto"/>
            </w:tcBorders>
            <w:shd w:val="clear" w:color="auto" w:fill="auto"/>
            <w:vAlign w:val="bottom"/>
          </w:tcPr>
          <w:p w14:paraId="0E1A7079" w14:textId="5B9FFF55" w:rsidR="001F6227" w:rsidRDefault="001F6227" w:rsidP="001F6227">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27598F7A" w14:textId="24133453" w:rsidR="001F6227" w:rsidRDefault="001F6227" w:rsidP="001F6227">
            <w:pPr>
              <w:rPr>
                <w:rFonts w:ascii="Calibri" w:hAnsi="Calibri" w:cs="Calibri"/>
              </w:rPr>
            </w:pPr>
            <w:r>
              <w:rPr>
                <w:rFonts w:ascii="Calibri" w:hAnsi="Calibri" w:cs="Calibri"/>
                <w:sz w:val="22"/>
                <w:szCs w:val="22"/>
              </w:rPr>
              <w:t>100,00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31E1F3AB" w14:textId="735D6A16" w:rsidR="001F6227" w:rsidRDefault="001F6227" w:rsidP="001F6227">
            <w:pPr>
              <w:jc w:val="right"/>
              <w:rPr>
                <w:rFonts w:ascii="Times New Roman TUR" w:hAnsi="Times New Roman TUR" w:cs="Times New Roman TUR"/>
                <w:sz w:val="20"/>
                <w:szCs w:val="20"/>
              </w:rPr>
            </w:pPr>
          </w:p>
        </w:tc>
      </w:tr>
      <w:tr w:rsidR="001F6227" w:rsidRPr="00C06762" w14:paraId="4E70F06B" w14:textId="77777777" w:rsidTr="00EA4197">
        <w:trPr>
          <w:trHeight w:val="239"/>
          <w:jc w:val="center"/>
        </w:trPr>
        <w:tc>
          <w:tcPr>
            <w:tcW w:w="967" w:type="dxa"/>
            <w:vAlign w:val="center"/>
          </w:tcPr>
          <w:p w14:paraId="739A89F0" w14:textId="2DAF8562" w:rsidR="001F6227" w:rsidRPr="00C06762" w:rsidRDefault="00E13804" w:rsidP="001F6227">
            <w:pPr>
              <w:jc w:val="center"/>
              <w:rPr>
                <w:rFonts w:cstheme="minorHAnsi"/>
                <w:sz w:val="16"/>
                <w:szCs w:val="16"/>
              </w:rPr>
            </w:pPr>
            <w:r>
              <w:rPr>
                <w:rFonts w:cstheme="minorHAnsi"/>
                <w:sz w:val="16"/>
                <w:szCs w:val="16"/>
              </w:rPr>
              <w:t>23</w:t>
            </w:r>
          </w:p>
        </w:tc>
        <w:tc>
          <w:tcPr>
            <w:tcW w:w="2856" w:type="dxa"/>
            <w:tcBorders>
              <w:top w:val="nil"/>
              <w:left w:val="single" w:sz="4" w:space="0" w:color="auto"/>
              <w:bottom w:val="single" w:sz="4" w:space="0" w:color="auto"/>
              <w:right w:val="single" w:sz="4" w:space="0" w:color="auto"/>
            </w:tcBorders>
            <w:shd w:val="clear" w:color="auto" w:fill="auto"/>
            <w:vAlign w:val="bottom"/>
          </w:tcPr>
          <w:p w14:paraId="0AAAA2C5" w14:textId="0FCB22D5" w:rsidR="001F6227" w:rsidRPr="00467A86" w:rsidRDefault="001F6227" w:rsidP="001F6227">
            <w:pPr>
              <w:rPr>
                <w:rFonts w:ascii="Calibri" w:eastAsia="Times New Roman" w:hAnsi="Calibri" w:cs="Calibri"/>
                <w:lang w:eastAsia="tr-TR"/>
              </w:rPr>
            </w:pPr>
            <w:r>
              <w:rPr>
                <w:rFonts w:ascii="Calibri" w:hAnsi="Calibri" w:cs="Calibri"/>
                <w:sz w:val="22"/>
                <w:szCs w:val="22"/>
              </w:rPr>
              <w:t>CAM SİLECEĞİ LASTİĞİ</w:t>
            </w:r>
          </w:p>
        </w:tc>
        <w:tc>
          <w:tcPr>
            <w:tcW w:w="1275" w:type="dxa"/>
            <w:tcBorders>
              <w:top w:val="nil"/>
              <w:left w:val="nil"/>
              <w:bottom w:val="single" w:sz="4" w:space="0" w:color="auto"/>
              <w:right w:val="single" w:sz="4" w:space="0" w:color="auto"/>
            </w:tcBorders>
            <w:shd w:val="clear" w:color="auto" w:fill="auto"/>
            <w:vAlign w:val="bottom"/>
          </w:tcPr>
          <w:p w14:paraId="4F33064E" w14:textId="7F03EE36" w:rsidR="001F6227" w:rsidRDefault="001F6227" w:rsidP="001F6227">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7385B4A7" w14:textId="54D68D98" w:rsidR="001F6227" w:rsidRDefault="001F6227" w:rsidP="001F6227">
            <w:pPr>
              <w:rPr>
                <w:rFonts w:ascii="Calibri" w:hAnsi="Calibri" w:cs="Calibri"/>
              </w:rPr>
            </w:pPr>
            <w:r>
              <w:rPr>
                <w:rFonts w:ascii="Calibri" w:hAnsi="Calibri" w:cs="Calibri"/>
                <w:sz w:val="22"/>
                <w:szCs w:val="22"/>
              </w:rPr>
              <w:t>20,00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6B704E18" w14:textId="73666B64" w:rsidR="001F6227" w:rsidRDefault="001F6227" w:rsidP="001F6227">
            <w:pPr>
              <w:jc w:val="right"/>
              <w:rPr>
                <w:rFonts w:ascii="Times New Roman TUR" w:hAnsi="Times New Roman TUR" w:cs="Times New Roman TUR"/>
                <w:sz w:val="20"/>
                <w:szCs w:val="20"/>
              </w:rPr>
            </w:pPr>
          </w:p>
        </w:tc>
      </w:tr>
      <w:tr w:rsidR="001F6227" w:rsidRPr="00C06762" w14:paraId="2D9B634A" w14:textId="77777777" w:rsidTr="00EA4197">
        <w:trPr>
          <w:trHeight w:val="239"/>
          <w:jc w:val="center"/>
        </w:trPr>
        <w:tc>
          <w:tcPr>
            <w:tcW w:w="967" w:type="dxa"/>
            <w:vAlign w:val="center"/>
          </w:tcPr>
          <w:p w14:paraId="5DC422E5" w14:textId="5A9C7EF0" w:rsidR="001F6227" w:rsidRPr="00C06762" w:rsidRDefault="00E13804" w:rsidP="001F6227">
            <w:pPr>
              <w:jc w:val="center"/>
              <w:rPr>
                <w:rFonts w:cstheme="minorHAnsi"/>
                <w:sz w:val="16"/>
                <w:szCs w:val="16"/>
              </w:rPr>
            </w:pPr>
            <w:r>
              <w:rPr>
                <w:rFonts w:cstheme="minorHAnsi"/>
                <w:sz w:val="16"/>
                <w:szCs w:val="16"/>
              </w:rPr>
              <w:t>24</w:t>
            </w:r>
          </w:p>
        </w:tc>
        <w:tc>
          <w:tcPr>
            <w:tcW w:w="2856" w:type="dxa"/>
            <w:tcBorders>
              <w:top w:val="nil"/>
              <w:left w:val="single" w:sz="4" w:space="0" w:color="auto"/>
              <w:bottom w:val="single" w:sz="4" w:space="0" w:color="auto"/>
              <w:right w:val="single" w:sz="4" w:space="0" w:color="auto"/>
            </w:tcBorders>
            <w:shd w:val="clear" w:color="auto" w:fill="auto"/>
            <w:vAlign w:val="bottom"/>
          </w:tcPr>
          <w:p w14:paraId="487B85DB" w14:textId="4602E359" w:rsidR="001F6227" w:rsidRPr="00467A86" w:rsidRDefault="001F6227" w:rsidP="001F6227">
            <w:pPr>
              <w:rPr>
                <w:rFonts w:ascii="Calibri" w:eastAsia="Times New Roman" w:hAnsi="Calibri" w:cs="Calibri"/>
                <w:lang w:eastAsia="tr-TR"/>
              </w:rPr>
            </w:pPr>
            <w:r>
              <w:rPr>
                <w:rFonts w:ascii="Calibri" w:hAnsi="Calibri" w:cs="Calibri"/>
                <w:sz w:val="22"/>
                <w:szCs w:val="22"/>
              </w:rPr>
              <w:t>MOP APARATI 60</w:t>
            </w:r>
          </w:p>
        </w:tc>
        <w:tc>
          <w:tcPr>
            <w:tcW w:w="1275" w:type="dxa"/>
            <w:tcBorders>
              <w:top w:val="nil"/>
              <w:left w:val="nil"/>
              <w:bottom w:val="single" w:sz="4" w:space="0" w:color="auto"/>
              <w:right w:val="single" w:sz="4" w:space="0" w:color="auto"/>
            </w:tcBorders>
            <w:shd w:val="clear" w:color="auto" w:fill="auto"/>
            <w:vAlign w:val="bottom"/>
          </w:tcPr>
          <w:p w14:paraId="45CAF428" w14:textId="77D8B315" w:rsidR="001F6227" w:rsidRDefault="001F6227" w:rsidP="001F6227">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160574F5" w14:textId="4F5B2018" w:rsidR="001F6227" w:rsidRDefault="001F6227" w:rsidP="001F6227">
            <w:pPr>
              <w:rPr>
                <w:rFonts w:ascii="Calibri" w:hAnsi="Calibri" w:cs="Calibri"/>
              </w:rPr>
            </w:pPr>
            <w:r>
              <w:rPr>
                <w:rFonts w:ascii="Calibri" w:hAnsi="Calibri" w:cs="Calibri"/>
                <w:sz w:val="22"/>
                <w:szCs w:val="22"/>
              </w:rPr>
              <w:t>100,00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6A6486FC" w14:textId="01401B6B" w:rsidR="001F6227" w:rsidRDefault="001F6227" w:rsidP="001F6227">
            <w:pPr>
              <w:jc w:val="right"/>
              <w:rPr>
                <w:rFonts w:ascii="Times New Roman TUR" w:hAnsi="Times New Roman TUR" w:cs="Times New Roman TUR"/>
                <w:sz w:val="20"/>
                <w:szCs w:val="20"/>
              </w:rPr>
            </w:pPr>
          </w:p>
        </w:tc>
      </w:tr>
      <w:tr w:rsidR="001F6227" w:rsidRPr="00C06762" w14:paraId="3A8E0601" w14:textId="77777777" w:rsidTr="00EA4197">
        <w:trPr>
          <w:trHeight w:val="239"/>
          <w:jc w:val="center"/>
        </w:trPr>
        <w:tc>
          <w:tcPr>
            <w:tcW w:w="967" w:type="dxa"/>
            <w:vAlign w:val="center"/>
          </w:tcPr>
          <w:p w14:paraId="3D3CDD62" w14:textId="0EA0030C" w:rsidR="001F6227" w:rsidRPr="00C06762" w:rsidRDefault="00E13804" w:rsidP="001F6227">
            <w:pPr>
              <w:jc w:val="center"/>
              <w:rPr>
                <w:rFonts w:cstheme="minorHAnsi"/>
                <w:sz w:val="16"/>
                <w:szCs w:val="16"/>
              </w:rPr>
            </w:pPr>
            <w:r>
              <w:rPr>
                <w:rFonts w:cstheme="minorHAnsi"/>
                <w:sz w:val="16"/>
                <w:szCs w:val="16"/>
              </w:rPr>
              <w:t>25</w:t>
            </w:r>
          </w:p>
        </w:tc>
        <w:tc>
          <w:tcPr>
            <w:tcW w:w="2856" w:type="dxa"/>
            <w:tcBorders>
              <w:top w:val="nil"/>
              <w:left w:val="single" w:sz="4" w:space="0" w:color="auto"/>
              <w:bottom w:val="single" w:sz="4" w:space="0" w:color="auto"/>
              <w:right w:val="single" w:sz="4" w:space="0" w:color="auto"/>
            </w:tcBorders>
            <w:shd w:val="clear" w:color="auto" w:fill="auto"/>
            <w:vAlign w:val="bottom"/>
          </w:tcPr>
          <w:p w14:paraId="6305C7B9" w14:textId="75EB0F1C" w:rsidR="001F6227" w:rsidRPr="00467A86" w:rsidRDefault="001F6227" w:rsidP="001F6227">
            <w:pPr>
              <w:rPr>
                <w:rFonts w:ascii="Calibri" w:eastAsia="Times New Roman" w:hAnsi="Calibri" w:cs="Calibri"/>
                <w:lang w:eastAsia="tr-TR"/>
              </w:rPr>
            </w:pPr>
            <w:r>
              <w:rPr>
                <w:rFonts w:ascii="Calibri" w:hAnsi="Calibri" w:cs="Calibri"/>
                <w:sz w:val="22"/>
                <w:szCs w:val="22"/>
              </w:rPr>
              <w:t xml:space="preserve">CAM JİLETİ APARATI </w:t>
            </w:r>
          </w:p>
        </w:tc>
        <w:tc>
          <w:tcPr>
            <w:tcW w:w="1275" w:type="dxa"/>
            <w:tcBorders>
              <w:top w:val="nil"/>
              <w:left w:val="nil"/>
              <w:bottom w:val="single" w:sz="4" w:space="0" w:color="auto"/>
              <w:right w:val="single" w:sz="4" w:space="0" w:color="auto"/>
            </w:tcBorders>
            <w:shd w:val="clear" w:color="auto" w:fill="auto"/>
            <w:vAlign w:val="bottom"/>
          </w:tcPr>
          <w:p w14:paraId="6FCBFD37" w14:textId="55AF8F92" w:rsidR="001F6227" w:rsidRDefault="001F6227" w:rsidP="001F6227">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7FBE0E3A" w14:textId="4B23AB2E" w:rsidR="001F6227" w:rsidRDefault="001F6227" w:rsidP="001F6227">
            <w:pPr>
              <w:rPr>
                <w:rFonts w:ascii="Calibri" w:hAnsi="Calibri" w:cs="Calibri"/>
              </w:rPr>
            </w:pPr>
            <w:r>
              <w:rPr>
                <w:rFonts w:ascii="Calibri" w:hAnsi="Calibri" w:cs="Calibri"/>
                <w:sz w:val="22"/>
                <w:szCs w:val="22"/>
              </w:rPr>
              <w:t>60,00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3934D2F6" w14:textId="71F6E852" w:rsidR="001F6227" w:rsidRDefault="001F6227" w:rsidP="001F6227">
            <w:pPr>
              <w:jc w:val="right"/>
              <w:rPr>
                <w:rFonts w:ascii="Times New Roman TUR" w:hAnsi="Times New Roman TUR" w:cs="Times New Roman TUR"/>
                <w:sz w:val="20"/>
                <w:szCs w:val="20"/>
              </w:rPr>
            </w:pPr>
          </w:p>
        </w:tc>
      </w:tr>
      <w:tr w:rsidR="001F6227" w:rsidRPr="00C06762" w14:paraId="69B19095" w14:textId="77777777" w:rsidTr="00EA4197">
        <w:trPr>
          <w:trHeight w:val="239"/>
          <w:jc w:val="center"/>
        </w:trPr>
        <w:tc>
          <w:tcPr>
            <w:tcW w:w="967" w:type="dxa"/>
            <w:vAlign w:val="center"/>
          </w:tcPr>
          <w:p w14:paraId="758917A5" w14:textId="41CADBB3" w:rsidR="001F6227" w:rsidRPr="00C06762" w:rsidRDefault="00E13804" w:rsidP="001F6227">
            <w:pPr>
              <w:jc w:val="center"/>
              <w:rPr>
                <w:rFonts w:cstheme="minorHAnsi"/>
                <w:sz w:val="16"/>
                <w:szCs w:val="16"/>
              </w:rPr>
            </w:pPr>
            <w:r>
              <w:rPr>
                <w:rFonts w:cstheme="minorHAnsi"/>
                <w:sz w:val="16"/>
                <w:szCs w:val="16"/>
              </w:rPr>
              <w:t>26</w:t>
            </w:r>
          </w:p>
        </w:tc>
        <w:tc>
          <w:tcPr>
            <w:tcW w:w="2856" w:type="dxa"/>
            <w:tcBorders>
              <w:top w:val="nil"/>
              <w:left w:val="single" w:sz="4" w:space="0" w:color="auto"/>
              <w:bottom w:val="single" w:sz="4" w:space="0" w:color="auto"/>
              <w:right w:val="single" w:sz="4" w:space="0" w:color="auto"/>
            </w:tcBorders>
            <w:shd w:val="clear" w:color="auto" w:fill="auto"/>
            <w:vAlign w:val="bottom"/>
          </w:tcPr>
          <w:p w14:paraId="275D197E" w14:textId="326AE711" w:rsidR="001F6227" w:rsidRPr="00467A86" w:rsidRDefault="001F6227" w:rsidP="001F6227">
            <w:pPr>
              <w:rPr>
                <w:rFonts w:ascii="Calibri" w:eastAsia="Times New Roman" w:hAnsi="Calibri" w:cs="Calibri"/>
                <w:lang w:eastAsia="tr-TR"/>
              </w:rPr>
            </w:pPr>
            <w:r>
              <w:rPr>
                <w:rFonts w:ascii="Calibri" w:hAnsi="Calibri" w:cs="Calibri"/>
                <w:sz w:val="22"/>
                <w:szCs w:val="22"/>
              </w:rPr>
              <w:t>BULAŞIK SÜNGERİ</w:t>
            </w:r>
          </w:p>
        </w:tc>
        <w:tc>
          <w:tcPr>
            <w:tcW w:w="1275" w:type="dxa"/>
            <w:tcBorders>
              <w:top w:val="nil"/>
              <w:left w:val="nil"/>
              <w:bottom w:val="single" w:sz="4" w:space="0" w:color="auto"/>
              <w:right w:val="single" w:sz="4" w:space="0" w:color="auto"/>
            </w:tcBorders>
            <w:shd w:val="clear" w:color="auto" w:fill="auto"/>
            <w:vAlign w:val="bottom"/>
          </w:tcPr>
          <w:p w14:paraId="39A7B6B0" w14:textId="4A2F4B78" w:rsidR="001F6227" w:rsidRDefault="001F6227" w:rsidP="001F6227">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72185573" w14:textId="136F21B3" w:rsidR="001F6227" w:rsidRDefault="001F6227" w:rsidP="001F6227">
            <w:pPr>
              <w:rPr>
                <w:rFonts w:ascii="Calibri" w:hAnsi="Calibri" w:cs="Calibri"/>
              </w:rPr>
            </w:pPr>
            <w:r>
              <w:rPr>
                <w:rFonts w:ascii="Calibri" w:hAnsi="Calibri" w:cs="Calibri"/>
                <w:sz w:val="22"/>
                <w:szCs w:val="22"/>
              </w:rPr>
              <w:t>1.000,00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2A9322FA" w14:textId="4B1572B8" w:rsidR="001F6227" w:rsidRDefault="001F6227" w:rsidP="001F6227">
            <w:pPr>
              <w:jc w:val="right"/>
              <w:rPr>
                <w:rFonts w:ascii="Times New Roman TUR" w:hAnsi="Times New Roman TUR" w:cs="Times New Roman TUR"/>
                <w:sz w:val="20"/>
                <w:szCs w:val="20"/>
              </w:rPr>
            </w:pPr>
          </w:p>
        </w:tc>
      </w:tr>
      <w:tr w:rsidR="001F6227" w:rsidRPr="00C06762" w14:paraId="5E6DCCFF" w14:textId="77777777" w:rsidTr="00EA4197">
        <w:trPr>
          <w:trHeight w:val="239"/>
          <w:jc w:val="center"/>
        </w:trPr>
        <w:tc>
          <w:tcPr>
            <w:tcW w:w="967" w:type="dxa"/>
            <w:vAlign w:val="center"/>
          </w:tcPr>
          <w:p w14:paraId="5C049412" w14:textId="4A64047D" w:rsidR="001F6227" w:rsidRPr="00C06762" w:rsidRDefault="00E13804" w:rsidP="001F6227">
            <w:pPr>
              <w:jc w:val="center"/>
              <w:rPr>
                <w:rFonts w:cstheme="minorHAnsi"/>
                <w:sz w:val="16"/>
                <w:szCs w:val="16"/>
              </w:rPr>
            </w:pPr>
            <w:r>
              <w:rPr>
                <w:rFonts w:cstheme="minorHAnsi"/>
                <w:sz w:val="16"/>
                <w:szCs w:val="16"/>
              </w:rPr>
              <w:t>27</w:t>
            </w:r>
          </w:p>
        </w:tc>
        <w:tc>
          <w:tcPr>
            <w:tcW w:w="2856" w:type="dxa"/>
            <w:tcBorders>
              <w:top w:val="nil"/>
              <w:left w:val="single" w:sz="4" w:space="0" w:color="auto"/>
              <w:bottom w:val="single" w:sz="4" w:space="0" w:color="auto"/>
              <w:right w:val="single" w:sz="4" w:space="0" w:color="auto"/>
            </w:tcBorders>
            <w:shd w:val="clear" w:color="auto" w:fill="auto"/>
            <w:vAlign w:val="bottom"/>
          </w:tcPr>
          <w:p w14:paraId="36B15E9E" w14:textId="296C811B" w:rsidR="001F6227" w:rsidRPr="00467A86" w:rsidRDefault="001F6227" w:rsidP="001F6227">
            <w:pPr>
              <w:rPr>
                <w:rFonts w:ascii="Calibri" w:eastAsia="Times New Roman" w:hAnsi="Calibri" w:cs="Calibri"/>
                <w:lang w:eastAsia="tr-TR"/>
              </w:rPr>
            </w:pPr>
            <w:r>
              <w:rPr>
                <w:rFonts w:ascii="Calibri" w:hAnsi="Calibri" w:cs="Calibri"/>
                <w:sz w:val="22"/>
                <w:szCs w:val="22"/>
              </w:rPr>
              <w:t>CAM JİLETİ</w:t>
            </w:r>
          </w:p>
        </w:tc>
        <w:tc>
          <w:tcPr>
            <w:tcW w:w="1275" w:type="dxa"/>
            <w:tcBorders>
              <w:top w:val="nil"/>
              <w:left w:val="nil"/>
              <w:bottom w:val="single" w:sz="4" w:space="0" w:color="auto"/>
              <w:right w:val="single" w:sz="4" w:space="0" w:color="auto"/>
            </w:tcBorders>
            <w:shd w:val="clear" w:color="auto" w:fill="auto"/>
            <w:vAlign w:val="bottom"/>
          </w:tcPr>
          <w:p w14:paraId="4D879256" w14:textId="42A1C1AC" w:rsidR="001F6227" w:rsidRDefault="001F6227" w:rsidP="001F6227">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6505DD42" w14:textId="528FCDA8" w:rsidR="001F6227" w:rsidRDefault="001F6227" w:rsidP="001F6227">
            <w:pPr>
              <w:rPr>
                <w:rFonts w:ascii="Calibri" w:hAnsi="Calibri" w:cs="Calibri"/>
              </w:rPr>
            </w:pPr>
            <w:r>
              <w:rPr>
                <w:rFonts w:ascii="Calibri" w:hAnsi="Calibri" w:cs="Calibri"/>
                <w:sz w:val="22"/>
                <w:szCs w:val="22"/>
              </w:rPr>
              <w:t>250,00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2D061C06" w14:textId="52D29C14" w:rsidR="001F6227" w:rsidRDefault="001F6227" w:rsidP="001F6227">
            <w:pPr>
              <w:jc w:val="right"/>
              <w:rPr>
                <w:rFonts w:ascii="Times New Roman TUR" w:hAnsi="Times New Roman TUR" w:cs="Times New Roman TUR"/>
                <w:sz w:val="20"/>
                <w:szCs w:val="20"/>
              </w:rPr>
            </w:pPr>
          </w:p>
        </w:tc>
      </w:tr>
      <w:tr w:rsidR="001F6227" w:rsidRPr="00C06762" w14:paraId="1FED1871" w14:textId="77777777" w:rsidTr="00EA4197">
        <w:trPr>
          <w:trHeight w:val="239"/>
          <w:jc w:val="center"/>
        </w:trPr>
        <w:tc>
          <w:tcPr>
            <w:tcW w:w="967" w:type="dxa"/>
            <w:vAlign w:val="center"/>
          </w:tcPr>
          <w:p w14:paraId="355E4308" w14:textId="08518CB8" w:rsidR="001F6227" w:rsidRPr="00C06762" w:rsidRDefault="00E13804" w:rsidP="001F6227">
            <w:pPr>
              <w:jc w:val="center"/>
              <w:rPr>
                <w:rFonts w:cstheme="minorHAnsi"/>
                <w:sz w:val="16"/>
                <w:szCs w:val="16"/>
              </w:rPr>
            </w:pPr>
            <w:r>
              <w:rPr>
                <w:rFonts w:cstheme="minorHAnsi"/>
                <w:sz w:val="16"/>
                <w:szCs w:val="16"/>
              </w:rPr>
              <w:t>28</w:t>
            </w:r>
          </w:p>
        </w:tc>
        <w:tc>
          <w:tcPr>
            <w:tcW w:w="2856" w:type="dxa"/>
            <w:tcBorders>
              <w:top w:val="nil"/>
              <w:left w:val="single" w:sz="4" w:space="0" w:color="auto"/>
              <w:bottom w:val="single" w:sz="4" w:space="0" w:color="auto"/>
              <w:right w:val="single" w:sz="4" w:space="0" w:color="auto"/>
            </w:tcBorders>
            <w:shd w:val="clear" w:color="auto" w:fill="auto"/>
            <w:vAlign w:val="bottom"/>
          </w:tcPr>
          <w:p w14:paraId="7C3E4F10" w14:textId="71D18EA1" w:rsidR="001F6227" w:rsidRPr="00467A86" w:rsidRDefault="001F6227" w:rsidP="001F6227">
            <w:pPr>
              <w:rPr>
                <w:rFonts w:ascii="Calibri" w:eastAsia="Times New Roman" w:hAnsi="Calibri" w:cs="Calibri"/>
                <w:lang w:eastAsia="tr-TR"/>
              </w:rPr>
            </w:pPr>
            <w:r>
              <w:rPr>
                <w:rFonts w:ascii="Calibri" w:hAnsi="Calibri" w:cs="Calibri"/>
                <w:sz w:val="22"/>
                <w:szCs w:val="22"/>
              </w:rPr>
              <w:t>CAMÇEK PLASTİK</w:t>
            </w:r>
          </w:p>
        </w:tc>
        <w:tc>
          <w:tcPr>
            <w:tcW w:w="1275" w:type="dxa"/>
            <w:tcBorders>
              <w:top w:val="nil"/>
              <w:left w:val="nil"/>
              <w:bottom w:val="single" w:sz="4" w:space="0" w:color="auto"/>
              <w:right w:val="single" w:sz="4" w:space="0" w:color="auto"/>
            </w:tcBorders>
            <w:shd w:val="clear" w:color="auto" w:fill="auto"/>
            <w:vAlign w:val="bottom"/>
          </w:tcPr>
          <w:p w14:paraId="7D6C0BC0" w14:textId="0F59A636" w:rsidR="001F6227" w:rsidRDefault="001F6227" w:rsidP="001F6227">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350BB72B" w14:textId="7D4A127F" w:rsidR="001F6227" w:rsidRDefault="001F6227" w:rsidP="001F6227">
            <w:pPr>
              <w:rPr>
                <w:rFonts w:ascii="Calibri" w:hAnsi="Calibri" w:cs="Calibri"/>
              </w:rPr>
            </w:pPr>
            <w:r>
              <w:rPr>
                <w:rFonts w:ascii="Calibri" w:hAnsi="Calibri" w:cs="Calibri"/>
                <w:sz w:val="22"/>
                <w:szCs w:val="22"/>
              </w:rPr>
              <w:t>50,00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1D7EAE30" w14:textId="4E729517" w:rsidR="001F6227" w:rsidRDefault="001F6227" w:rsidP="001F6227">
            <w:pPr>
              <w:jc w:val="right"/>
              <w:rPr>
                <w:rFonts w:ascii="Times New Roman TUR" w:hAnsi="Times New Roman TUR" w:cs="Times New Roman TUR"/>
                <w:sz w:val="20"/>
                <w:szCs w:val="20"/>
              </w:rPr>
            </w:pPr>
          </w:p>
        </w:tc>
      </w:tr>
      <w:tr w:rsidR="001F6227" w:rsidRPr="00C06762" w14:paraId="05C3C3D2" w14:textId="77777777" w:rsidTr="00EA4197">
        <w:trPr>
          <w:trHeight w:val="239"/>
          <w:jc w:val="center"/>
        </w:trPr>
        <w:tc>
          <w:tcPr>
            <w:tcW w:w="967" w:type="dxa"/>
            <w:vAlign w:val="center"/>
          </w:tcPr>
          <w:p w14:paraId="65CF78F2" w14:textId="4CDA6968" w:rsidR="001F6227" w:rsidRPr="00C06762" w:rsidRDefault="00E13804" w:rsidP="001F6227">
            <w:pPr>
              <w:jc w:val="center"/>
              <w:rPr>
                <w:rFonts w:cstheme="minorHAnsi"/>
                <w:sz w:val="16"/>
                <w:szCs w:val="16"/>
              </w:rPr>
            </w:pPr>
            <w:r>
              <w:rPr>
                <w:rFonts w:cstheme="minorHAnsi"/>
                <w:sz w:val="16"/>
                <w:szCs w:val="16"/>
              </w:rPr>
              <w:t>29</w:t>
            </w:r>
          </w:p>
        </w:tc>
        <w:tc>
          <w:tcPr>
            <w:tcW w:w="2856" w:type="dxa"/>
            <w:tcBorders>
              <w:top w:val="nil"/>
              <w:left w:val="single" w:sz="4" w:space="0" w:color="auto"/>
              <w:bottom w:val="single" w:sz="4" w:space="0" w:color="auto"/>
              <w:right w:val="single" w:sz="4" w:space="0" w:color="auto"/>
            </w:tcBorders>
            <w:shd w:val="clear" w:color="auto" w:fill="auto"/>
            <w:vAlign w:val="bottom"/>
          </w:tcPr>
          <w:p w14:paraId="635FCA35" w14:textId="1DB48AC6" w:rsidR="001F6227" w:rsidRPr="00467A86" w:rsidRDefault="001F6227" w:rsidP="001F6227">
            <w:pPr>
              <w:rPr>
                <w:rFonts w:ascii="Calibri" w:eastAsia="Times New Roman" w:hAnsi="Calibri" w:cs="Calibri"/>
                <w:lang w:eastAsia="tr-TR"/>
              </w:rPr>
            </w:pPr>
            <w:r>
              <w:rPr>
                <w:rFonts w:ascii="Calibri" w:hAnsi="Calibri" w:cs="Calibri"/>
                <w:sz w:val="22"/>
                <w:szCs w:val="22"/>
              </w:rPr>
              <w:t xml:space="preserve">PASPAS ARABASI ÇİFT KOVALI </w:t>
            </w:r>
          </w:p>
        </w:tc>
        <w:tc>
          <w:tcPr>
            <w:tcW w:w="1275" w:type="dxa"/>
            <w:tcBorders>
              <w:top w:val="nil"/>
              <w:left w:val="nil"/>
              <w:bottom w:val="single" w:sz="4" w:space="0" w:color="auto"/>
              <w:right w:val="single" w:sz="4" w:space="0" w:color="auto"/>
            </w:tcBorders>
            <w:shd w:val="clear" w:color="auto" w:fill="auto"/>
            <w:vAlign w:val="bottom"/>
          </w:tcPr>
          <w:p w14:paraId="6CDD3B7A" w14:textId="323C927E" w:rsidR="001F6227" w:rsidRDefault="001F6227" w:rsidP="001F6227">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7E3FAA8E" w14:textId="58CCA6F7" w:rsidR="001F6227" w:rsidRDefault="001F6227" w:rsidP="001F6227">
            <w:pPr>
              <w:rPr>
                <w:rFonts w:ascii="Calibri" w:hAnsi="Calibri" w:cs="Calibri"/>
              </w:rPr>
            </w:pPr>
            <w:r>
              <w:rPr>
                <w:rFonts w:ascii="Calibri" w:hAnsi="Calibri" w:cs="Calibri"/>
                <w:sz w:val="22"/>
                <w:szCs w:val="22"/>
              </w:rPr>
              <w:t>60,00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6B7F17DF" w14:textId="35D35887" w:rsidR="001F6227" w:rsidRDefault="001F6227" w:rsidP="001F6227">
            <w:pPr>
              <w:jc w:val="right"/>
              <w:rPr>
                <w:rFonts w:ascii="Times New Roman TUR" w:hAnsi="Times New Roman TUR" w:cs="Times New Roman TUR"/>
                <w:sz w:val="20"/>
                <w:szCs w:val="20"/>
              </w:rPr>
            </w:pPr>
          </w:p>
        </w:tc>
      </w:tr>
      <w:tr w:rsidR="001F6227" w:rsidRPr="00C06762" w14:paraId="015F5196" w14:textId="77777777" w:rsidTr="00EA4197">
        <w:trPr>
          <w:trHeight w:val="239"/>
          <w:jc w:val="center"/>
        </w:trPr>
        <w:tc>
          <w:tcPr>
            <w:tcW w:w="967" w:type="dxa"/>
            <w:vAlign w:val="center"/>
          </w:tcPr>
          <w:p w14:paraId="423C01DE" w14:textId="0E1676FD" w:rsidR="001F6227" w:rsidRPr="00C06762" w:rsidRDefault="00E13804" w:rsidP="001F6227">
            <w:pPr>
              <w:jc w:val="center"/>
              <w:rPr>
                <w:rFonts w:cstheme="minorHAnsi"/>
                <w:sz w:val="16"/>
                <w:szCs w:val="16"/>
              </w:rPr>
            </w:pPr>
            <w:r>
              <w:rPr>
                <w:rFonts w:cstheme="minorHAnsi"/>
                <w:sz w:val="16"/>
                <w:szCs w:val="16"/>
              </w:rPr>
              <w:t>30</w:t>
            </w:r>
          </w:p>
        </w:tc>
        <w:tc>
          <w:tcPr>
            <w:tcW w:w="2856" w:type="dxa"/>
            <w:tcBorders>
              <w:top w:val="nil"/>
              <w:left w:val="single" w:sz="4" w:space="0" w:color="auto"/>
              <w:bottom w:val="single" w:sz="4" w:space="0" w:color="auto"/>
              <w:right w:val="single" w:sz="4" w:space="0" w:color="auto"/>
            </w:tcBorders>
            <w:shd w:val="clear" w:color="auto" w:fill="auto"/>
            <w:vAlign w:val="bottom"/>
          </w:tcPr>
          <w:p w14:paraId="13206C6E" w14:textId="3E2E3E9A" w:rsidR="001F6227" w:rsidRPr="00467A86" w:rsidRDefault="001F6227" w:rsidP="001F6227">
            <w:pPr>
              <w:rPr>
                <w:rFonts w:ascii="Calibri" w:eastAsia="Times New Roman" w:hAnsi="Calibri" w:cs="Calibri"/>
                <w:lang w:eastAsia="tr-TR"/>
              </w:rPr>
            </w:pPr>
            <w:r>
              <w:rPr>
                <w:rFonts w:ascii="Calibri" w:hAnsi="Calibri" w:cs="Calibri"/>
                <w:sz w:val="22"/>
                <w:szCs w:val="22"/>
              </w:rPr>
              <w:t>ÇÖP KOVASI PLASTİK</w:t>
            </w:r>
          </w:p>
        </w:tc>
        <w:tc>
          <w:tcPr>
            <w:tcW w:w="1275" w:type="dxa"/>
            <w:tcBorders>
              <w:top w:val="nil"/>
              <w:left w:val="nil"/>
              <w:bottom w:val="single" w:sz="4" w:space="0" w:color="auto"/>
              <w:right w:val="single" w:sz="4" w:space="0" w:color="auto"/>
            </w:tcBorders>
            <w:shd w:val="clear" w:color="auto" w:fill="auto"/>
            <w:vAlign w:val="bottom"/>
          </w:tcPr>
          <w:p w14:paraId="5DEC7613" w14:textId="0F2470DE" w:rsidR="001F6227" w:rsidRDefault="001F6227" w:rsidP="001F6227">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537AA6FF" w14:textId="040A9CBD" w:rsidR="001F6227" w:rsidRDefault="001F6227" w:rsidP="001F6227">
            <w:pPr>
              <w:rPr>
                <w:rFonts w:ascii="Calibri" w:hAnsi="Calibri" w:cs="Calibri"/>
              </w:rPr>
            </w:pPr>
            <w:r>
              <w:rPr>
                <w:rFonts w:ascii="Calibri" w:hAnsi="Calibri" w:cs="Calibri"/>
                <w:sz w:val="22"/>
                <w:szCs w:val="22"/>
              </w:rPr>
              <w:t>170,00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2365544A" w14:textId="5AE00A5B" w:rsidR="001F6227" w:rsidRDefault="001F6227" w:rsidP="001F6227">
            <w:pPr>
              <w:jc w:val="right"/>
              <w:rPr>
                <w:rFonts w:ascii="Times New Roman TUR" w:hAnsi="Times New Roman TUR" w:cs="Times New Roman TUR"/>
                <w:sz w:val="20"/>
                <w:szCs w:val="20"/>
              </w:rPr>
            </w:pPr>
          </w:p>
        </w:tc>
      </w:tr>
      <w:tr w:rsidR="001F6227" w:rsidRPr="00C06762" w14:paraId="68B0A4E5" w14:textId="77777777" w:rsidTr="00EA4197">
        <w:trPr>
          <w:trHeight w:val="239"/>
          <w:jc w:val="center"/>
        </w:trPr>
        <w:tc>
          <w:tcPr>
            <w:tcW w:w="967" w:type="dxa"/>
            <w:vAlign w:val="center"/>
          </w:tcPr>
          <w:p w14:paraId="40C98B88" w14:textId="648A2191" w:rsidR="001F6227" w:rsidRPr="00C06762" w:rsidRDefault="00E13804" w:rsidP="001F6227">
            <w:pPr>
              <w:jc w:val="center"/>
              <w:rPr>
                <w:rFonts w:cstheme="minorHAnsi"/>
                <w:sz w:val="16"/>
                <w:szCs w:val="16"/>
              </w:rPr>
            </w:pPr>
            <w:r>
              <w:rPr>
                <w:rFonts w:cstheme="minorHAnsi"/>
                <w:sz w:val="16"/>
                <w:szCs w:val="16"/>
              </w:rPr>
              <w:t>31</w:t>
            </w:r>
          </w:p>
        </w:tc>
        <w:tc>
          <w:tcPr>
            <w:tcW w:w="2856" w:type="dxa"/>
            <w:tcBorders>
              <w:top w:val="nil"/>
              <w:left w:val="single" w:sz="4" w:space="0" w:color="auto"/>
              <w:bottom w:val="single" w:sz="4" w:space="0" w:color="auto"/>
              <w:right w:val="single" w:sz="4" w:space="0" w:color="auto"/>
            </w:tcBorders>
            <w:shd w:val="clear" w:color="auto" w:fill="auto"/>
            <w:vAlign w:val="bottom"/>
          </w:tcPr>
          <w:p w14:paraId="0EFAC869" w14:textId="262BB8F5" w:rsidR="001F6227" w:rsidRPr="00467A86" w:rsidRDefault="001F6227" w:rsidP="001F6227">
            <w:pPr>
              <w:rPr>
                <w:rFonts w:ascii="Calibri" w:eastAsia="Times New Roman" w:hAnsi="Calibri" w:cs="Calibri"/>
                <w:lang w:eastAsia="tr-TR"/>
              </w:rPr>
            </w:pPr>
            <w:r>
              <w:rPr>
                <w:rFonts w:ascii="Calibri" w:hAnsi="Calibri" w:cs="Calibri"/>
                <w:sz w:val="22"/>
                <w:szCs w:val="22"/>
              </w:rPr>
              <w:t>ÇÖP KOVASI PLASTİK 50 LT</w:t>
            </w:r>
          </w:p>
        </w:tc>
        <w:tc>
          <w:tcPr>
            <w:tcW w:w="1275" w:type="dxa"/>
            <w:tcBorders>
              <w:top w:val="nil"/>
              <w:left w:val="nil"/>
              <w:bottom w:val="single" w:sz="4" w:space="0" w:color="auto"/>
              <w:right w:val="single" w:sz="4" w:space="0" w:color="auto"/>
            </w:tcBorders>
            <w:shd w:val="clear" w:color="auto" w:fill="auto"/>
            <w:vAlign w:val="bottom"/>
          </w:tcPr>
          <w:p w14:paraId="45E72794" w14:textId="76634E9D" w:rsidR="001F6227" w:rsidRDefault="001F6227" w:rsidP="001F6227">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4FE644E3" w14:textId="5ACBE567" w:rsidR="001F6227" w:rsidRDefault="001F6227" w:rsidP="001F6227">
            <w:pPr>
              <w:rPr>
                <w:rFonts w:ascii="Calibri" w:hAnsi="Calibri" w:cs="Calibri"/>
              </w:rPr>
            </w:pPr>
            <w:r>
              <w:rPr>
                <w:rFonts w:ascii="Calibri" w:hAnsi="Calibri" w:cs="Calibri"/>
                <w:sz w:val="22"/>
                <w:szCs w:val="22"/>
              </w:rPr>
              <w:t>40,00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4FED966D" w14:textId="0418D8B7" w:rsidR="001F6227" w:rsidRDefault="001F6227" w:rsidP="001F6227">
            <w:pPr>
              <w:jc w:val="right"/>
              <w:rPr>
                <w:rFonts w:ascii="Times New Roman TUR" w:hAnsi="Times New Roman TUR" w:cs="Times New Roman TUR"/>
                <w:sz w:val="20"/>
                <w:szCs w:val="20"/>
              </w:rPr>
            </w:pPr>
          </w:p>
        </w:tc>
      </w:tr>
      <w:tr w:rsidR="001F6227" w:rsidRPr="00C06762" w14:paraId="5A7E3A5B" w14:textId="77777777" w:rsidTr="00EA4197">
        <w:trPr>
          <w:trHeight w:val="239"/>
          <w:jc w:val="center"/>
        </w:trPr>
        <w:tc>
          <w:tcPr>
            <w:tcW w:w="967" w:type="dxa"/>
            <w:vAlign w:val="center"/>
          </w:tcPr>
          <w:p w14:paraId="5BB2C21A" w14:textId="0F805416" w:rsidR="001F6227" w:rsidRPr="00C06762" w:rsidRDefault="00E13804" w:rsidP="001F6227">
            <w:pPr>
              <w:jc w:val="center"/>
              <w:rPr>
                <w:rFonts w:cstheme="minorHAnsi"/>
                <w:sz w:val="16"/>
                <w:szCs w:val="16"/>
              </w:rPr>
            </w:pPr>
            <w:r>
              <w:rPr>
                <w:rFonts w:cstheme="minorHAnsi"/>
                <w:sz w:val="16"/>
                <w:szCs w:val="16"/>
              </w:rPr>
              <w:t>32</w:t>
            </w:r>
          </w:p>
        </w:tc>
        <w:tc>
          <w:tcPr>
            <w:tcW w:w="2856" w:type="dxa"/>
            <w:tcBorders>
              <w:top w:val="nil"/>
              <w:left w:val="single" w:sz="4" w:space="0" w:color="auto"/>
              <w:bottom w:val="single" w:sz="4" w:space="0" w:color="auto"/>
              <w:right w:val="single" w:sz="4" w:space="0" w:color="auto"/>
            </w:tcBorders>
            <w:shd w:val="clear" w:color="auto" w:fill="auto"/>
            <w:vAlign w:val="bottom"/>
          </w:tcPr>
          <w:p w14:paraId="73CD4246" w14:textId="5B2C90BC" w:rsidR="001F6227" w:rsidRPr="00467A86" w:rsidRDefault="001F6227" w:rsidP="001F6227">
            <w:pPr>
              <w:rPr>
                <w:rFonts w:ascii="Calibri" w:eastAsia="Times New Roman" w:hAnsi="Calibri" w:cs="Calibri"/>
                <w:lang w:eastAsia="tr-TR"/>
              </w:rPr>
            </w:pPr>
            <w:r>
              <w:rPr>
                <w:rFonts w:ascii="Calibri" w:hAnsi="Calibri" w:cs="Calibri"/>
                <w:sz w:val="22"/>
                <w:szCs w:val="22"/>
              </w:rPr>
              <w:t>SAP VİLEDA</w:t>
            </w:r>
          </w:p>
        </w:tc>
        <w:tc>
          <w:tcPr>
            <w:tcW w:w="1275" w:type="dxa"/>
            <w:tcBorders>
              <w:top w:val="nil"/>
              <w:left w:val="nil"/>
              <w:bottom w:val="single" w:sz="4" w:space="0" w:color="auto"/>
              <w:right w:val="single" w:sz="4" w:space="0" w:color="auto"/>
            </w:tcBorders>
            <w:shd w:val="clear" w:color="auto" w:fill="auto"/>
            <w:vAlign w:val="bottom"/>
          </w:tcPr>
          <w:p w14:paraId="247467AD" w14:textId="57B960D9" w:rsidR="001F6227" w:rsidRDefault="001F6227" w:rsidP="001F6227">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20BA0F39" w14:textId="7DC55BE4" w:rsidR="001F6227" w:rsidRDefault="001F6227" w:rsidP="001F6227">
            <w:pPr>
              <w:rPr>
                <w:rFonts w:ascii="Calibri" w:hAnsi="Calibri" w:cs="Calibri"/>
              </w:rPr>
            </w:pPr>
            <w:r>
              <w:rPr>
                <w:rFonts w:ascii="Calibri" w:hAnsi="Calibri" w:cs="Calibri"/>
                <w:sz w:val="22"/>
                <w:szCs w:val="22"/>
              </w:rPr>
              <w:t>50,00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1CE6BA1A" w14:textId="5E8BBBC1" w:rsidR="001F6227" w:rsidRDefault="001F6227" w:rsidP="001F6227">
            <w:pPr>
              <w:jc w:val="right"/>
              <w:rPr>
                <w:rFonts w:ascii="Times New Roman TUR" w:hAnsi="Times New Roman TUR" w:cs="Times New Roman TUR"/>
                <w:sz w:val="20"/>
                <w:szCs w:val="20"/>
              </w:rPr>
            </w:pPr>
          </w:p>
        </w:tc>
      </w:tr>
      <w:tr w:rsidR="001F6227" w:rsidRPr="00C06762" w14:paraId="6C53991C" w14:textId="77777777" w:rsidTr="00EA4197">
        <w:trPr>
          <w:trHeight w:val="239"/>
          <w:jc w:val="center"/>
        </w:trPr>
        <w:tc>
          <w:tcPr>
            <w:tcW w:w="967" w:type="dxa"/>
            <w:vAlign w:val="center"/>
          </w:tcPr>
          <w:p w14:paraId="379196C4" w14:textId="76C0D5DE" w:rsidR="001F6227" w:rsidRPr="00C06762" w:rsidRDefault="00E13804" w:rsidP="001F6227">
            <w:pPr>
              <w:jc w:val="center"/>
              <w:rPr>
                <w:rFonts w:cstheme="minorHAnsi"/>
                <w:sz w:val="16"/>
                <w:szCs w:val="16"/>
              </w:rPr>
            </w:pPr>
            <w:r>
              <w:rPr>
                <w:rFonts w:cstheme="minorHAnsi"/>
                <w:sz w:val="16"/>
                <w:szCs w:val="16"/>
              </w:rPr>
              <w:t>33</w:t>
            </w:r>
          </w:p>
        </w:tc>
        <w:tc>
          <w:tcPr>
            <w:tcW w:w="2856" w:type="dxa"/>
            <w:tcBorders>
              <w:top w:val="nil"/>
              <w:left w:val="single" w:sz="4" w:space="0" w:color="auto"/>
              <w:bottom w:val="single" w:sz="4" w:space="0" w:color="auto"/>
              <w:right w:val="single" w:sz="4" w:space="0" w:color="auto"/>
            </w:tcBorders>
            <w:shd w:val="clear" w:color="auto" w:fill="auto"/>
            <w:vAlign w:val="bottom"/>
          </w:tcPr>
          <w:p w14:paraId="6751B1A5" w14:textId="17632BB9" w:rsidR="001F6227" w:rsidRPr="00467A86" w:rsidRDefault="001F6227" w:rsidP="001F6227">
            <w:pPr>
              <w:rPr>
                <w:rFonts w:ascii="Calibri" w:eastAsia="Times New Roman" w:hAnsi="Calibri" w:cs="Calibri"/>
                <w:lang w:eastAsia="tr-TR"/>
              </w:rPr>
            </w:pPr>
            <w:r>
              <w:rPr>
                <w:rFonts w:ascii="Calibri" w:hAnsi="Calibri" w:cs="Calibri"/>
                <w:sz w:val="22"/>
                <w:szCs w:val="22"/>
              </w:rPr>
              <w:t>ÇÖP KOVASI KÜLLÜK KOLON</w:t>
            </w:r>
          </w:p>
        </w:tc>
        <w:tc>
          <w:tcPr>
            <w:tcW w:w="1275" w:type="dxa"/>
            <w:tcBorders>
              <w:top w:val="nil"/>
              <w:left w:val="nil"/>
              <w:bottom w:val="single" w:sz="4" w:space="0" w:color="auto"/>
              <w:right w:val="single" w:sz="4" w:space="0" w:color="auto"/>
            </w:tcBorders>
            <w:shd w:val="clear" w:color="auto" w:fill="auto"/>
            <w:vAlign w:val="bottom"/>
          </w:tcPr>
          <w:p w14:paraId="4418FBFB" w14:textId="52910F47" w:rsidR="001F6227" w:rsidRDefault="001F6227" w:rsidP="001F6227">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0D879B63" w14:textId="2204040A" w:rsidR="001F6227" w:rsidRDefault="001F6227" w:rsidP="001F6227">
            <w:pPr>
              <w:rPr>
                <w:rFonts w:ascii="Calibri" w:hAnsi="Calibri" w:cs="Calibri"/>
              </w:rPr>
            </w:pPr>
            <w:r>
              <w:rPr>
                <w:rFonts w:ascii="Calibri" w:hAnsi="Calibri" w:cs="Calibri"/>
                <w:sz w:val="22"/>
                <w:szCs w:val="22"/>
              </w:rPr>
              <w:t>30,00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2660D838" w14:textId="11E9DF81" w:rsidR="001F6227" w:rsidRDefault="001F6227" w:rsidP="001F6227">
            <w:pPr>
              <w:jc w:val="right"/>
              <w:rPr>
                <w:rFonts w:ascii="Times New Roman TUR" w:hAnsi="Times New Roman TUR" w:cs="Times New Roman TUR"/>
                <w:sz w:val="20"/>
                <w:szCs w:val="20"/>
              </w:rPr>
            </w:pPr>
          </w:p>
        </w:tc>
      </w:tr>
      <w:tr w:rsidR="001F6227" w:rsidRPr="00C06762" w14:paraId="603F75A4" w14:textId="77777777" w:rsidTr="00EA4197">
        <w:trPr>
          <w:trHeight w:val="239"/>
          <w:jc w:val="center"/>
        </w:trPr>
        <w:tc>
          <w:tcPr>
            <w:tcW w:w="967" w:type="dxa"/>
            <w:vAlign w:val="center"/>
          </w:tcPr>
          <w:p w14:paraId="5E25ACEC" w14:textId="372A78B0" w:rsidR="001F6227" w:rsidRPr="00C06762" w:rsidRDefault="00E13804" w:rsidP="001F6227">
            <w:pPr>
              <w:jc w:val="center"/>
              <w:rPr>
                <w:rFonts w:cstheme="minorHAnsi"/>
                <w:sz w:val="16"/>
                <w:szCs w:val="16"/>
              </w:rPr>
            </w:pPr>
            <w:r>
              <w:rPr>
                <w:rFonts w:cstheme="minorHAnsi"/>
                <w:sz w:val="16"/>
                <w:szCs w:val="16"/>
              </w:rPr>
              <w:t>34</w:t>
            </w:r>
          </w:p>
        </w:tc>
        <w:tc>
          <w:tcPr>
            <w:tcW w:w="2856" w:type="dxa"/>
            <w:tcBorders>
              <w:top w:val="nil"/>
              <w:left w:val="single" w:sz="4" w:space="0" w:color="auto"/>
              <w:bottom w:val="single" w:sz="4" w:space="0" w:color="auto"/>
              <w:right w:val="single" w:sz="4" w:space="0" w:color="auto"/>
            </w:tcBorders>
            <w:shd w:val="clear" w:color="auto" w:fill="auto"/>
            <w:vAlign w:val="bottom"/>
          </w:tcPr>
          <w:p w14:paraId="6667CD59" w14:textId="0F1BC708" w:rsidR="001F6227" w:rsidRPr="00467A86" w:rsidRDefault="001F6227" w:rsidP="001F6227">
            <w:pPr>
              <w:rPr>
                <w:rFonts w:ascii="Calibri" w:eastAsia="Times New Roman" w:hAnsi="Calibri" w:cs="Calibri"/>
                <w:lang w:eastAsia="tr-TR"/>
              </w:rPr>
            </w:pPr>
            <w:r>
              <w:rPr>
                <w:rFonts w:ascii="Calibri" w:hAnsi="Calibri" w:cs="Calibri"/>
                <w:sz w:val="22"/>
                <w:szCs w:val="22"/>
              </w:rPr>
              <w:t>ÇÖP KONTEYNER</w:t>
            </w:r>
          </w:p>
        </w:tc>
        <w:tc>
          <w:tcPr>
            <w:tcW w:w="1275" w:type="dxa"/>
            <w:tcBorders>
              <w:top w:val="nil"/>
              <w:left w:val="nil"/>
              <w:bottom w:val="single" w:sz="4" w:space="0" w:color="auto"/>
              <w:right w:val="single" w:sz="4" w:space="0" w:color="auto"/>
            </w:tcBorders>
            <w:shd w:val="clear" w:color="auto" w:fill="auto"/>
            <w:vAlign w:val="bottom"/>
          </w:tcPr>
          <w:p w14:paraId="373DB396" w14:textId="37AF37C0" w:rsidR="001F6227" w:rsidRDefault="001F6227" w:rsidP="001F6227">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551F5CAE" w14:textId="57FAA348" w:rsidR="001F6227" w:rsidRDefault="001F6227" w:rsidP="001F6227">
            <w:pPr>
              <w:rPr>
                <w:rFonts w:ascii="Calibri" w:hAnsi="Calibri" w:cs="Calibri"/>
              </w:rPr>
            </w:pPr>
            <w:r>
              <w:rPr>
                <w:rFonts w:ascii="Calibri" w:hAnsi="Calibri" w:cs="Calibri"/>
                <w:sz w:val="22"/>
                <w:szCs w:val="22"/>
              </w:rPr>
              <w:t>20,00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2F335B39" w14:textId="5BA41B44" w:rsidR="001F6227" w:rsidRDefault="001F6227" w:rsidP="001F6227">
            <w:pPr>
              <w:jc w:val="right"/>
              <w:rPr>
                <w:rFonts w:ascii="Times New Roman TUR" w:hAnsi="Times New Roman TUR" w:cs="Times New Roman TUR"/>
                <w:sz w:val="20"/>
                <w:szCs w:val="20"/>
              </w:rPr>
            </w:pPr>
          </w:p>
        </w:tc>
      </w:tr>
      <w:tr w:rsidR="001F6227" w:rsidRPr="00C06762" w14:paraId="31346572" w14:textId="77777777" w:rsidTr="00EA4197">
        <w:trPr>
          <w:trHeight w:val="239"/>
          <w:jc w:val="center"/>
        </w:trPr>
        <w:tc>
          <w:tcPr>
            <w:tcW w:w="967" w:type="dxa"/>
            <w:vAlign w:val="center"/>
          </w:tcPr>
          <w:p w14:paraId="7D910FE8" w14:textId="7B1E8121" w:rsidR="001F6227" w:rsidRPr="00C06762" w:rsidRDefault="00E13804" w:rsidP="001F6227">
            <w:pPr>
              <w:jc w:val="center"/>
              <w:rPr>
                <w:rFonts w:cstheme="minorHAnsi"/>
                <w:sz w:val="16"/>
                <w:szCs w:val="16"/>
              </w:rPr>
            </w:pPr>
            <w:r>
              <w:rPr>
                <w:rFonts w:cstheme="minorHAnsi"/>
                <w:sz w:val="16"/>
                <w:szCs w:val="16"/>
              </w:rPr>
              <w:t>35</w:t>
            </w:r>
          </w:p>
        </w:tc>
        <w:tc>
          <w:tcPr>
            <w:tcW w:w="2856" w:type="dxa"/>
            <w:tcBorders>
              <w:top w:val="nil"/>
              <w:left w:val="single" w:sz="4" w:space="0" w:color="auto"/>
              <w:bottom w:val="single" w:sz="4" w:space="0" w:color="auto"/>
              <w:right w:val="single" w:sz="4" w:space="0" w:color="auto"/>
            </w:tcBorders>
            <w:shd w:val="clear" w:color="auto" w:fill="auto"/>
            <w:vAlign w:val="bottom"/>
          </w:tcPr>
          <w:p w14:paraId="411C36BC" w14:textId="4556D587" w:rsidR="001F6227" w:rsidRPr="00467A86" w:rsidRDefault="001F6227" w:rsidP="001F6227">
            <w:pPr>
              <w:rPr>
                <w:rFonts w:ascii="Calibri" w:eastAsia="Times New Roman" w:hAnsi="Calibri" w:cs="Calibri"/>
                <w:lang w:eastAsia="tr-TR"/>
              </w:rPr>
            </w:pPr>
            <w:r>
              <w:rPr>
                <w:rFonts w:ascii="Calibri" w:hAnsi="Calibri" w:cs="Calibri"/>
                <w:sz w:val="22"/>
                <w:szCs w:val="22"/>
              </w:rPr>
              <w:t>TOZ TOPLAMA MADDESİ</w:t>
            </w:r>
          </w:p>
        </w:tc>
        <w:tc>
          <w:tcPr>
            <w:tcW w:w="1275" w:type="dxa"/>
            <w:tcBorders>
              <w:top w:val="nil"/>
              <w:left w:val="nil"/>
              <w:bottom w:val="single" w:sz="4" w:space="0" w:color="auto"/>
              <w:right w:val="single" w:sz="4" w:space="0" w:color="auto"/>
            </w:tcBorders>
            <w:shd w:val="clear" w:color="auto" w:fill="auto"/>
            <w:vAlign w:val="bottom"/>
          </w:tcPr>
          <w:p w14:paraId="726CA316" w14:textId="2F4A63C0" w:rsidR="001F6227" w:rsidRDefault="001F6227" w:rsidP="001F6227">
            <w:pPr>
              <w:rPr>
                <w:rFonts w:ascii="Calibri" w:hAnsi="Calibri" w:cs="Calibri"/>
              </w:rPr>
            </w:pPr>
            <w:r>
              <w:rPr>
                <w:rFonts w:ascii="Calibri" w:hAnsi="Calibri" w:cs="Calibri"/>
                <w:sz w:val="22"/>
                <w:szCs w:val="22"/>
              </w:rPr>
              <w:t>LİTRE</w:t>
            </w:r>
          </w:p>
        </w:tc>
        <w:tc>
          <w:tcPr>
            <w:tcW w:w="1843" w:type="dxa"/>
            <w:tcBorders>
              <w:top w:val="nil"/>
              <w:left w:val="nil"/>
              <w:bottom w:val="single" w:sz="4" w:space="0" w:color="auto"/>
              <w:right w:val="single" w:sz="4" w:space="0" w:color="auto"/>
            </w:tcBorders>
            <w:shd w:val="clear" w:color="auto" w:fill="auto"/>
            <w:vAlign w:val="bottom"/>
          </w:tcPr>
          <w:p w14:paraId="4CB96632" w14:textId="53E19012" w:rsidR="001F6227" w:rsidRDefault="001F6227" w:rsidP="001F6227">
            <w:pPr>
              <w:rPr>
                <w:rFonts w:ascii="Calibri" w:hAnsi="Calibri" w:cs="Calibri"/>
              </w:rPr>
            </w:pPr>
            <w:r>
              <w:rPr>
                <w:rFonts w:ascii="Calibri" w:hAnsi="Calibri" w:cs="Calibri"/>
                <w:sz w:val="22"/>
                <w:szCs w:val="22"/>
              </w:rPr>
              <w:t>1.600,00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7F9278E2" w14:textId="0EBC3701" w:rsidR="001F6227" w:rsidRDefault="001F6227" w:rsidP="001F6227">
            <w:pPr>
              <w:jc w:val="right"/>
              <w:rPr>
                <w:rFonts w:ascii="Times New Roman TUR" w:hAnsi="Times New Roman TUR" w:cs="Times New Roman TUR"/>
                <w:sz w:val="20"/>
                <w:szCs w:val="20"/>
              </w:rPr>
            </w:pPr>
          </w:p>
        </w:tc>
      </w:tr>
      <w:tr w:rsidR="001F6227" w:rsidRPr="00C06762" w14:paraId="4D3A0B0E" w14:textId="77777777" w:rsidTr="00EA4197">
        <w:trPr>
          <w:trHeight w:val="239"/>
          <w:jc w:val="center"/>
        </w:trPr>
        <w:tc>
          <w:tcPr>
            <w:tcW w:w="967" w:type="dxa"/>
            <w:vAlign w:val="center"/>
          </w:tcPr>
          <w:p w14:paraId="3622786A" w14:textId="09DE7F18" w:rsidR="001F6227" w:rsidRPr="00C06762" w:rsidRDefault="00E13804" w:rsidP="001F6227">
            <w:pPr>
              <w:jc w:val="center"/>
              <w:rPr>
                <w:rFonts w:cstheme="minorHAnsi"/>
                <w:sz w:val="16"/>
                <w:szCs w:val="16"/>
              </w:rPr>
            </w:pPr>
            <w:r>
              <w:rPr>
                <w:rFonts w:cstheme="minorHAnsi"/>
                <w:sz w:val="16"/>
                <w:szCs w:val="16"/>
              </w:rPr>
              <w:t>36</w:t>
            </w:r>
          </w:p>
        </w:tc>
        <w:tc>
          <w:tcPr>
            <w:tcW w:w="2856" w:type="dxa"/>
            <w:tcBorders>
              <w:top w:val="nil"/>
              <w:left w:val="single" w:sz="4" w:space="0" w:color="auto"/>
              <w:bottom w:val="single" w:sz="4" w:space="0" w:color="auto"/>
              <w:right w:val="single" w:sz="4" w:space="0" w:color="auto"/>
            </w:tcBorders>
            <w:shd w:val="clear" w:color="auto" w:fill="auto"/>
            <w:vAlign w:val="bottom"/>
          </w:tcPr>
          <w:p w14:paraId="63725CD0" w14:textId="64CDCFDF" w:rsidR="001F6227" w:rsidRPr="00467A86" w:rsidRDefault="001F6227" w:rsidP="001F6227">
            <w:pPr>
              <w:rPr>
                <w:rFonts w:ascii="Calibri" w:eastAsia="Times New Roman" w:hAnsi="Calibri" w:cs="Calibri"/>
                <w:lang w:eastAsia="tr-TR"/>
              </w:rPr>
            </w:pPr>
            <w:r>
              <w:rPr>
                <w:rFonts w:ascii="Calibri" w:hAnsi="Calibri" w:cs="Calibri"/>
                <w:sz w:val="22"/>
                <w:szCs w:val="22"/>
              </w:rPr>
              <w:t>SIVI EL SABUNU</w:t>
            </w:r>
          </w:p>
        </w:tc>
        <w:tc>
          <w:tcPr>
            <w:tcW w:w="1275" w:type="dxa"/>
            <w:tcBorders>
              <w:top w:val="nil"/>
              <w:left w:val="nil"/>
              <w:bottom w:val="single" w:sz="4" w:space="0" w:color="auto"/>
              <w:right w:val="single" w:sz="4" w:space="0" w:color="auto"/>
            </w:tcBorders>
            <w:shd w:val="clear" w:color="auto" w:fill="auto"/>
            <w:vAlign w:val="bottom"/>
          </w:tcPr>
          <w:p w14:paraId="355F7D64" w14:textId="46AC85F0" w:rsidR="001F6227" w:rsidRDefault="001F6227" w:rsidP="001F6227">
            <w:pPr>
              <w:rPr>
                <w:rFonts w:ascii="Calibri" w:hAnsi="Calibri" w:cs="Calibri"/>
              </w:rPr>
            </w:pPr>
            <w:r>
              <w:rPr>
                <w:rFonts w:ascii="Calibri" w:hAnsi="Calibri" w:cs="Calibri"/>
                <w:sz w:val="22"/>
                <w:szCs w:val="22"/>
              </w:rPr>
              <w:t>LİTRE</w:t>
            </w:r>
          </w:p>
        </w:tc>
        <w:tc>
          <w:tcPr>
            <w:tcW w:w="1843" w:type="dxa"/>
            <w:tcBorders>
              <w:top w:val="nil"/>
              <w:left w:val="nil"/>
              <w:bottom w:val="single" w:sz="4" w:space="0" w:color="auto"/>
              <w:right w:val="single" w:sz="4" w:space="0" w:color="auto"/>
            </w:tcBorders>
            <w:shd w:val="clear" w:color="auto" w:fill="auto"/>
            <w:vAlign w:val="bottom"/>
          </w:tcPr>
          <w:p w14:paraId="2B5A3966" w14:textId="639B1F8D" w:rsidR="001F6227" w:rsidRDefault="001F6227" w:rsidP="001F6227">
            <w:pPr>
              <w:rPr>
                <w:rFonts w:ascii="Calibri" w:hAnsi="Calibri" w:cs="Calibri"/>
              </w:rPr>
            </w:pPr>
            <w:r>
              <w:rPr>
                <w:rFonts w:ascii="Calibri" w:hAnsi="Calibri" w:cs="Calibri"/>
                <w:sz w:val="22"/>
                <w:szCs w:val="22"/>
              </w:rPr>
              <w:t>27.000,00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3F58D040" w14:textId="206ECD5B" w:rsidR="001F6227" w:rsidRDefault="001F6227" w:rsidP="001F6227">
            <w:pPr>
              <w:jc w:val="right"/>
              <w:rPr>
                <w:rFonts w:ascii="Times New Roman TUR" w:hAnsi="Times New Roman TUR" w:cs="Times New Roman TUR"/>
                <w:sz w:val="20"/>
                <w:szCs w:val="20"/>
              </w:rPr>
            </w:pPr>
          </w:p>
        </w:tc>
      </w:tr>
      <w:tr w:rsidR="001F6227" w:rsidRPr="00C06762" w14:paraId="2E1AA809" w14:textId="77777777" w:rsidTr="00EA4197">
        <w:trPr>
          <w:trHeight w:val="239"/>
          <w:jc w:val="center"/>
        </w:trPr>
        <w:tc>
          <w:tcPr>
            <w:tcW w:w="967" w:type="dxa"/>
            <w:vAlign w:val="center"/>
          </w:tcPr>
          <w:p w14:paraId="46C6EFD4" w14:textId="26CBC77A" w:rsidR="001F6227" w:rsidRPr="00C06762" w:rsidRDefault="00E13804" w:rsidP="001F6227">
            <w:pPr>
              <w:jc w:val="center"/>
              <w:rPr>
                <w:rFonts w:cstheme="minorHAnsi"/>
                <w:sz w:val="16"/>
                <w:szCs w:val="16"/>
              </w:rPr>
            </w:pPr>
            <w:r>
              <w:rPr>
                <w:rFonts w:cstheme="minorHAnsi"/>
                <w:sz w:val="16"/>
                <w:szCs w:val="16"/>
              </w:rPr>
              <w:t>37</w:t>
            </w:r>
          </w:p>
        </w:tc>
        <w:tc>
          <w:tcPr>
            <w:tcW w:w="2856" w:type="dxa"/>
            <w:tcBorders>
              <w:top w:val="nil"/>
              <w:left w:val="single" w:sz="4" w:space="0" w:color="auto"/>
              <w:bottom w:val="single" w:sz="4" w:space="0" w:color="auto"/>
              <w:right w:val="single" w:sz="4" w:space="0" w:color="auto"/>
            </w:tcBorders>
            <w:shd w:val="clear" w:color="auto" w:fill="auto"/>
            <w:vAlign w:val="bottom"/>
          </w:tcPr>
          <w:p w14:paraId="58EB6664" w14:textId="51165C7B" w:rsidR="001F6227" w:rsidRPr="00467A86" w:rsidRDefault="001F6227" w:rsidP="001F6227">
            <w:pPr>
              <w:rPr>
                <w:rFonts w:ascii="Calibri" w:eastAsia="Times New Roman" w:hAnsi="Calibri" w:cs="Calibri"/>
                <w:lang w:eastAsia="tr-TR"/>
              </w:rPr>
            </w:pPr>
            <w:r>
              <w:rPr>
                <w:rFonts w:ascii="Calibri" w:hAnsi="Calibri" w:cs="Calibri"/>
                <w:sz w:val="22"/>
                <w:szCs w:val="22"/>
              </w:rPr>
              <w:t>ÇAMAŞIR SUYU</w:t>
            </w:r>
          </w:p>
        </w:tc>
        <w:tc>
          <w:tcPr>
            <w:tcW w:w="1275" w:type="dxa"/>
            <w:tcBorders>
              <w:top w:val="nil"/>
              <w:left w:val="nil"/>
              <w:bottom w:val="single" w:sz="4" w:space="0" w:color="auto"/>
              <w:right w:val="single" w:sz="4" w:space="0" w:color="auto"/>
            </w:tcBorders>
            <w:shd w:val="clear" w:color="auto" w:fill="auto"/>
            <w:vAlign w:val="bottom"/>
          </w:tcPr>
          <w:p w14:paraId="59C3E404" w14:textId="61E6C8FA" w:rsidR="001F6227" w:rsidRDefault="001F6227" w:rsidP="001F6227">
            <w:r>
              <w:rPr>
                <w:rFonts w:ascii="Calibri" w:hAnsi="Calibri" w:cs="Calibri"/>
                <w:sz w:val="22"/>
                <w:szCs w:val="22"/>
              </w:rPr>
              <w:t>LİTRE</w:t>
            </w:r>
          </w:p>
        </w:tc>
        <w:tc>
          <w:tcPr>
            <w:tcW w:w="1843" w:type="dxa"/>
            <w:tcBorders>
              <w:top w:val="nil"/>
              <w:left w:val="nil"/>
              <w:bottom w:val="single" w:sz="4" w:space="0" w:color="auto"/>
              <w:right w:val="single" w:sz="4" w:space="0" w:color="auto"/>
            </w:tcBorders>
            <w:shd w:val="clear" w:color="auto" w:fill="auto"/>
            <w:vAlign w:val="bottom"/>
          </w:tcPr>
          <w:p w14:paraId="4B0F578D" w14:textId="6DB9070B" w:rsidR="001F6227" w:rsidRDefault="001F6227" w:rsidP="001F6227">
            <w:pPr>
              <w:rPr>
                <w:rFonts w:ascii="Calibri" w:hAnsi="Calibri" w:cs="Calibri"/>
              </w:rPr>
            </w:pPr>
            <w:r>
              <w:rPr>
                <w:rFonts w:ascii="Calibri" w:hAnsi="Calibri" w:cs="Calibri"/>
                <w:sz w:val="22"/>
                <w:szCs w:val="22"/>
              </w:rPr>
              <w:t>20.620,00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269E9DDB" w14:textId="24137436" w:rsidR="001F6227" w:rsidRDefault="001F6227" w:rsidP="001F6227">
            <w:pPr>
              <w:jc w:val="right"/>
              <w:rPr>
                <w:rFonts w:ascii="Times New Roman TUR" w:hAnsi="Times New Roman TUR" w:cs="Times New Roman TUR"/>
                <w:sz w:val="20"/>
                <w:szCs w:val="20"/>
              </w:rPr>
            </w:pPr>
          </w:p>
        </w:tc>
      </w:tr>
      <w:tr w:rsidR="001F6227" w:rsidRPr="00C06762" w14:paraId="0BA56C77" w14:textId="77777777" w:rsidTr="00EA4197">
        <w:trPr>
          <w:trHeight w:val="239"/>
          <w:jc w:val="center"/>
        </w:trPr>
        <w:tc>
          <w:tcPr>
            <w:tcW w:w="967" w:type="dxa"/>
            <w:vAlign w:val="center"/>
          </w:tcPr>
          <w:p w14:paraId="4FAD3411" w14:textId="389BD6BB" w:rsidR="001F6227" w:rsidRPr="00C06762" w:rsidRDefault="00E13804" w:rsidP="001F6227">
            <w:pPr>
              <w:jc w:val="center"/>
              <w:rPr>
                <w:rFonts w:cstheme="minorHAnsi"/>
                <w:sz w:val="16"/>
                <w:szCs w:val="16"/>
              </w:rPr>
            </w:pPr>
            <w:r>
              <w:rPr>
                <w:rFonts w:cstheme="minorHAnsi"/>
                <w:sz w:val="16"/>
                <w:szCs w:val="16"/>
              </w:rPr>
              <w:t>38</w:t>
            </w:r>
          </w:p>
        </w:tc>
        <w:tc>
          <w:tcPr>
            <w:tcW w:w="2856" w:type="dxa"/>
            <w:tcBorders>
              <w:top w:val="nil"/>
              <w:left w:val="single" w:sz="4" w:space="0" w:color="auto"/>
              <w:bottom w:val="single" w:sz="4" w:space="0" w:color="auto"/>
              <w:right w:val="single" w:sz="4" w:space="0" w:color="auto"/>
            </w:tcBorders>
            <w:shd w:val="clear" w:color="auto" w:fill="auto"/>
            <w:vAlign w:val="bottom"/>
          </w:tcPr>
          <w:p w14:paraId="42B33F00" w14:textId="6E50243C" w:rsidR="001F6227" w:rsidRPr="00467A86" w:rsidRDefault="001F6227" w:rsidP="001F6227">
            <w:pPr>
              <w:rPr>
                <w:rFonts w:ascii="Calibri" w:eastAsia="Times New Roman" w:hAnsi="Calibri" w:cs="Calibri"/>
                <w:lang w:eastAsia="tr-TR"/>
              </w:rPr>
            </w:pPr>
            <w:r>
              <w:rPr>
                <w:rFonts w:ascii="Calibri" w:hAnsi="Calibri" w:cs="Calibri"/>
                <w:sz w:val="22"/>
                <w:szCs w:val="22"/>
              </w:rPr>
              <w:t>YÜZEY TEMİZLEYİCİ</w:t>
            </w:r>
          </w:p>
        </w:tc>
        <w:tc>
          <w:tcPr>
            <w:tcW w:w="1275" w:type="dxa"/>
            <w:tcBorders>
              <w:top w:val="nil"/>
              <w:left w:val="nil"/>
              <w:bottom w:val="single" w:sz="4" w:space="0" w:color="auto"/>
              <w:right w:val="single" w:sz="4" w:space="0" w:color="auto"/>
            </w:tcBorders>
            <w:shd w:val="clear" w:color="auto" w:fill="auto"/>
            <w:vAlign w:val="bottom"/>
          </w:tcPr>
          <w:p w14:paraId="7184C022" w14:textId="138AF9BA" w:rsidR="001F6227" w:rsidRDefault="001F6227" w:rsidP="001F6227">
            <w:r>
              <w:rPr>
                <w:rFonts w:ascii="Calibri" w:hAnsi="Calibri" w:cs="Calibri"/>
                <w:sz w:val="22"/>
                <w:szCs w:val="22"/>
              </w:rPr>
              <w:t>LİTRE</w:t>
            </w:r>
          </w:p>
        </w:tc>
        <w:tc>
          <w:tcPr>
            <w:tcW w:w="1843" w:type="dxa"/>
            <w:tcBorders>
              <w:top w:val="nil"/>
              <w:left w:val="nil"/>
              <w:bottom w:val="single" w:sz="4" w:space="0" w:color="auto"/>
              <w:right w:val="single" w:sz="4" w:space="0" w:color="auto"/>
            </w:tcBorders>
            <w:shd w:val="clear" w:color="auto" w:fill="auto"/>
            <w:vAlign w:val="bottom"/>
          </w:tcPr>
          <w:p w14:paraId="0CCBD017" w14:textId="559B05A6" w:rsidR="001F6227" w:rsidRDefault="001F6227" w:rsidP="001F6227">
            <w:pPr>
              <w:rPr>
                <w:rFonts w:ascii="Calibri" w:hAnsi="Calibri" w:cs="Calibri"/>
              </w:rPr>
            </w:pPr>
            <w:r>
              <w:rPr>
                <w:rFonts w:ascii="Calibri" w:hAnsi="Calibri" w:cs="Calibri"/>
                <w:sz w:val="22"/>
                <w:szCs w:val="22"/>
              </w:rPr>
              <w:t>16.000,00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01FAC007" w14:textId="7CFFC031" w:rsidR="001F6227" w:rsidRDefault="001F6227" w:rsidP="001F6227">
            <w:pPr>
              <w:jc w:val="right"/>
              <w:rPr>
                <w:rFonts w:ascii="Times New Roman TUR" w:hAnsi="Times New Roman TUR" w:cs="Times New Roman TUR"/>
                <w:sz w:val="20"/>
                <w:szCs w:val="20"/>
              </w:rPr>
            </w:pPr>
          </w:p>
        </w:tc>
      </w:tr>
      <w:tr w:rsidR="001F6227" w:rsidRPr="00C06762" w14:paraId="6A433DB4" w14:textId="77777777" w:rsidTr="00EA4197">
        <w:trPr>
          <w:trHeight w:val="239"/>
          <w:jc w:val="center"/>
        </w:trPr>
        <w:tc>
          <w:tcPr>
            <w:tcW w:w="967" w:type="dxa"/>
            <w:vAlign w:val="center"/>
          </w:tcPr>
          <w:p w14:paraId="643ED33E" w14:textId="10A8F738" w:rsidR="001F6227" w:rsidRPr="00C06762" w:rsidRDefault="00E13804" w:rsidP="001F6227">
            <w:pPr>
              <w:jc w:val="center"/>
              <w:rPr>
                <w:rFonts w:cstheme="minorHAnsi"/>
                <w:sz w:val="16"/>
                <w:szCs w:val="16"/>
              </w:rPr>
            </w:pPr>
            <w:r>
              <w:rPr>
                <w:rFonts w:cstheme="minorHAnsi"/>
                <w:sz w:val="16"/>
                <w:szCs w:val="16"/>
              </w:rPr>
              <w:t>39</w:t>
            </w:r>
          </w:p>
        </w:tc>
        <w:tc>
          <w:tcPr>
            <w:tcW w:w="2856" w:type="dxa"/>
            <w:tcBorders>
              <w:top w:val="nil"/>
              <w:left w:val="single" w:sz="4" w:space="0" w:color="auto"/>
              <w:bottom w:val="single" w:sz="4" w:space="0" w:color="auto"/>
              <w:right w:val="single" w:sz="4" w:space="0" w:color="auto"/>
            </w:tcBorders>
            <w:shd w:val="clear" w:color="auto" w:fill="auto"/>
            <w:vAlign w:val="bottom"/>
          </w:tcPr>
          <w:p w14:paraId="593AE354" w14:textId="37348A2C" w:rsidR="001F6227" w:rsidRPr="00467A86" w:rsidRDefault="001F6227" w:rsidP="001F6227">
            <w:pPr>
              <w:rPr>
                <w:rFonts w:ascii="Calibri" w:eastAsia="Times New Roman" w:hAnsi="Calibri" w:cs="Calibri"/>
                <w:lang w:eastAsia="tr-TR"/>
              </w:rPr>
            </w:pPr>
            <w:r>
              <w:rPr>
                <w:rFonts w:ascii="Calibri" w:hAnsi="Calibri" w:cs="Calibri"/>
                <w:sz w:val="22"/>
                <w:szCs w:val="22"/>
              </w:rPr>
              <w:t xml:space="preserve">AHŞAP TEMİZLEYİCİ </w:t>
            </w:r>
          </w:p>
        </w:tc>
        <w:tc>
          <w:tcPr>
            <w:tcW w:w="1275" w:type="dxa"/>
            <w:tcBorders>
              <w:top w:val="nil"/>
              <w:left w:val="nil"/>
              <w:bottom w:val="single" w:sz="4" w:space="0" w:color="auto"/>
              <w:right w:val="single" w:sz="4" w:space="0" w:color="auto"/>
            </w:tcBorders>
            <w:shd w:val="clear" w:color="auto" w:fill="auto"/>
            <w:vAlign w:val="bottom"/>
          </w:tcPr>
          <w:p w14:paraId="432FFB10" w14:textId="75A57DCB" w:rsidR="001F6227" w:rsidRDefault="001F6227" w:rsidP="001F6227">
            <w:r>
              <w:rPr>
                <w:rFonts w:ascii="Calibri" w:hAnsi="Calibri" w:cs="Calibri"/>
                <w:sz w:val="22"/>
                <w:szCs w:val="22"/>
              </w:rPr>
              <w:t>LİTRE</w:t>
            </w:r>
          </w:p>
        </w:tc>
        <w:tc>
          <w:tcPr>
            <w:tcW w:w="1843" w:type="dxa"/>
            <w:tcBorders>
              <w:top w:val="nil"/>
              <w:left w:val="nil"/>
              <w:bottom w:val="single" w:sz="4" w:space="0" w:color="auto"/>
              <w:right w:val="single" w:sz="4" w:space="0" w:color="auto"/>
            </w:tcBorders>
            <w:shd w:val="clear" w:color="auto" w:fill="auto"/>
            <w:vAlign w:val="bottom"/>
          </w:tcPr>
          <w:p w14:paraId="22BF5DB8" w14:textId="68D7BD58" w:rsidR="001F6227" w:rsidRDefault="001F6227" w:rsidP="001F6227">
            <w:pPr>
              <w:rPr>
                <w:rFonts w:ascii="Calibri" w:hAnsi="Calibri" w:cs="Calibri"/>
              </w:rPr>
            </w:pPr>
            <w:r>
              <w:rPr>
                <w:rFonts w:ascii="Calibri" w:hAnsi="Calibri" w:cs="Calibri"/>
                <w:sz w:val="22"/>
                <w:szCs w:val="22"/>
              </w:rPr>
              <w:t>6.950,00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227B2B92" w14:textId="013177CA" w:rsidR="001F6227" w:rsidRDefault="001F6227" w:rsidP="001F6227">
            <w:pPr>
              <w:jc w:val="right"/>
              <w:rPr>
                <w:rFonts w:ascii="Times New Roman TUR" w:hAnsi="Times New Roman TUR" w:cs="Times New Roman TUR"/>
                <w:sz w:val="20"/>
                <w:szCs w:val="20"/>
              </w:rPr>
            </w:pPr>
          </w:p>
        </w:tc>
      </w:tr>
      <w:tr w:rsidR="001F6227" w:rsidRPr="00C06762" w14:paraId="7CD86524" w14:textId="77777777" w:rsidTr="00EA4197">
        <w:trPr>
          <w:trHeight w:val="239"/>
          <w:jc w:val="center"/>
        </w:trPr>
        <w:tc>
          <w:tcPr>
            <w:tcW w:w="967" w:type="dxa"/>
            <w:vAlign w:val="center"/>
          </w:tcPr>
          <w:p w14:paraId="30A30F0A" w14:textId="6CF4362E" w:rsidR="001F6227" w:rsidRPr="00C06762" w:rsidRDefault="00E13804" w:rsidP="001F6227">
            <w:pPr>
              <w:jc w:val="center"/>
              <w:rPr>
                <w:rFonts w:cstheme="minorHAnsi"/>
                <w:sz w:val="16"/>
                <w:szCs w:val="16"/>
              </w:rPr>
            </w:pPr>
            <w:r>
              <w:rPr>
                <w:rFonts w:cstheme="minorHAnsi"/>
                <w:sz w:val="16"/>
                <w:szCs w:val="16"/>
              </w:rPr>
              <w:t>40</w:t>
            </w:r>
          </w:p>
        </w:tc>
        <w:tc>
          <w:tcPr>
            <w:tcW w:w="2856" w:type="dxa"/>
            <w:tcBorders>
              <w:top w:val="nil"/>
              <w:left w:val="single" w:sz="4" w:space="0" w:color="auto"/>
              <w:bottom w:val="single" w:sz="4" w:space="0" w:color="auto"/>
              <w:right w:val="single" w:sz="4" w:space="0" w:color="auto"/>
            </w:tcBorders>
            <w:shd w:val="clear" w:color="auto" w:fill="auto"/>
            <w:vAlign w:val="bottom"/>
          </w:tcPr>
          <w:p w14:paraId="7A84B4A4" w14:textId="3787C8B0" w:rsidR="001F6227" w:rsidRPr="00467A86" w:rsidRDefault="001F6227" w:rsidP="001F6227">
            <w:pPr>
              <w:rPr>
                <w:rFonts w:ascii="Calibri" w:eastAsia="Times New Roman" w:hAnsi="Calibri" w:cs="Calibri"/>
                <w:lang w:eastAsia="tr-TR"/>
              </w:rPr>
            </w:pPr>
            <w:r>
              <w:rPr>
                <w:rFonts w:ascii="Calibri" w:hAnsi="Calibri" w:cs="Calibri"/>
                <w:sz w:val="22"/>
                <w:szCs w:val="22"/>
              </w:rPr>
              <w:t>CAM SİL</w:t>
            </w:r>
          </w:p>
        </w:tc>
        <w:tc>
          <w:tcPr>
            <w:tcW w:w="1275" w:type="dxa"/>
            <w:tcBorders>
              <w:top w:val="nil"/>
              <w:left w:val="nil"/>
              <w:bottom w:val="single" w:sz="4" w:space="0" w:color="auto"/>
              <w:right w:val="single" w:sz="4" w:space="0" w:color="auto"/>
            </w:tcBorders>
            <w:shd w:val="clear" w:color="auto" w:fill="auto"/>
            <w:vAlign w:val="bottom"/>
          </w:tcPr>
          <w:p w14:paraId="5012F8C1" w14:textId="6F2ADB1B" w:rsidR="001F6227" w:rsidRDefault="001F6227" w:rsidP="001F6227">
            <w:r>
              <w:rPr>
                <w:rFonts w:ascii="Calibri" w:hAnsi="Calibri" w:cs="Calibri"/>
                <w:sz w:val="22"/>
                <w:szCs w:val="22"/>
              </w:rPr>
              <w:t>LİTRE</w:t>
            </w:r>
          </w:p>
        </w:tc>
        <w:tc>
          <w:tcPr>
            <w:tcW w:w="1843" w:type="dxa"/>
            <w:tcBorders>
              <w:top w:val="nil"/>
              <w:left w:val="nil"/>
              <w:bottom w:val="single" w:sz="4" w:space="0" w:color="auto"/>
              <w:right w:val="single" w:sz="4" w:space="0" w:color="auto"/>
            </w:tcBorders>
            <w:shd w:val="clear" w:color="auto" w:fill="auto"/>
            <w:vAlign w:val="bottom"/>
          </w:tcPr>
          <w:p w14:paraId="02DDE3A7" w14:textId="5A248C79" w:rsidR="001F6227" w:rsidRDefault="001F6227" w:rsidP="001F6227">
            <w:pPr>
              <w:rPr>
                <w:rFonts w:ascii="Calibri" w:hAnsi="Calibri" w:cs="Calibri"/>
              </w:rPr>
            </w:pPr>
            <w:r>
              <w:rPr>
                <w:rFonts w:ascii="Calibri" w:hAnsi="Calibri" w:cs="Calibri"/>
                <w:sz w:val="22"/>
                <w:szCs w:val="22"/>
              </w:rPr>
              <w:t>400,00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1573217D" w14:textId="3634E49F" w:rsidR="001F6227" w:rsidRDefault="001F6227" w:rsidP="001F6227">
            <w:pPr>
              <w:jc w:val="right"/>
              <w:rPr>
                <w:rFonts w:ascii="Times New Roman TUR" w:hAnsi="Times New Roman TUR" w:cs="Times New Roman TUR"/>
                <w:sz w:val="20"/>
                <w:szCs w:val="20"/>
              </w:rPr>
            </w:pPr>
          </w:p>
        </w:tc>
      </w:tr>
      <w:tr w:rsidR="001F6227" w:rsidRPr="00C06762" w14:paraId="3984958C" w14:textId="77777777" w:rsidTr="00EA4197">
        <w:trPr>
          <w:trHeight w:val="239"/>
          <w:jc w:val="center"/>
        </w:trPr>
        <w:tc>
          <w:tcPr>
            <w:tcW w:w="967" w:type="dxa"/>
            <w:vAlign w:val="center"/>
          </w:tcPr>
          <w:p w14:paraId="14AD17C8" w14:textId="18AF8D98" w:rsidR="001F6227" w:rsidRPr="00C06762" w:rsidRDefault="00E13804" w:rsidP="001F6227">
            <w:pPr>
              <w:jc w:val="center"/>
              <w:rPr>
                <w:rFonts w:cstheme="minorHAnsi"/>
                <w:sz w:val="16"/>
                <w:szCs w:val="16"/>
              </w:rPr>
            </w:pPr>
            <w:r>
              <w:rPr>
                <w:rFonts w:cstheme="minorHAnsi"/>
                <w:sz w:val="16"/>
                <w:szCs w:val="16"/>
              </w:rPr>
              <w:t>41</w:t>
            </w:r>
          </w:p>
        </w:tc>
        <w:tc>
          <w:tcPr>
            <w:tcW w:w="2856" w:type="dxa"/>
            <w:tcBorders>
              <w:top w:val="nil"/>
              <w:left w:val="single" w:sz="4" w:space="0" w:color="auto"/>
              <w:bottom w:val="single" w:sz="4" w:space="0" w:color="auto"/>
              <w:right w:val="single" w:sz="4" w:space="0" w:color="auto"/>
            </w:tcBorders>
            <w:shd w:val="clear" w:color="auto" w:fill="auto"/>
            <w:vAlign w:val="bottom"/>
          </w:tcPr>
          <w:p w14:paraId="4F761751" w14:textId="472DECED" w:rsidR="001F6227" w:rsidRPr="00467A86" w:rsidRDefault="001F6227" w:rsidP="001F6227">
            <w:pPr>
              <w:rPr>
                <w:rFonts w:ascii="Calibri" w:eastAsia="Times New Roman" w:hAnsi="Calibri" w:cs="Calibri"/>
                <w:lang w:eastAsia="tr-TR"/>
              </w:rPr>
            </w:pPr>
            <w:r>
              <w:rPr>
                <w:rFonts w:ascii="Calibri" w:hAnsi="Calibri" w:cs="Calibri"/>
                <w:sz w:val="22"/>
                <w:szCs w:val="22"/>
              </w:rPr>
              <w:t>BULAŞIK DETERJANI</w:t>
            </w:r>
          </w:p>
        </w:tc>
        <w:tc>
          <w:tcPr>
            <w:tcW w:w="1275" w:type="dxa"/>
            <w:tcBorders>
              <w:top w:val="nil"/>
              <w:left w:val="nil"/>
              <w:bottom w:val="single" w:sz="4" w:space="0" w:color="auto"/>
              <w:right w:val="single" w:sz="4" w:space="0" w:color="auto"/>
            </w:tcBorders>
            <w:shd w:val="clear" w:color="auto" w:fill="auto"/>
            <w:vAlign w:val="bottom"/>
          </w:tcPr>
          <w:p w14:paraId="00695918" w14:textId="47E71A50" w:rsidR="001F6227" w:rsidRDefault="001F6227" w:rsidP="001F6227">
            <w:pPr>
              <w:rPr>
                <w:rFonts w:ascii="Calibri" w:hAnsi="Calibri" w:cs="Calibri"/>
              </w:rPr>
            </w:pPr>
            <w:r>
              <w:rPr>
                <w:rFonts w:ascii="Calibri" w:hAnsi="Calibri" w:cs="Calibri"/>
                <w:sz w:val="22"/>
                <w:szCs w:val="22"/>
              </w:rPr>
              <w:t>BİDON</w:t>
            </w:r>
          </w:p>
        </w:tc>
        <w:tc>
          <w:tcPr>
            <w:tcW w:w="1843" w:type="dxa"/>
            <w:tcBorders>
              <w:top w:val="nil"/>
              <w:left w:val="nil"/>
              <w:bottom w:val="single" w:sz="4" w:space="0" w:color="auto"/>
              <w:right w:val="single" w:sz="4" w:space="0" w:color="auto"/>
            </w:tcBorders>
            <w:shd w:val="clear" w:color="auto" w:fill="auto"/>
            <w:vAlign w:val="bottom"/>
          </w:tcPr>
          <w:p w14:paraId="648B98F3" w14:textId="07E93D37" w:rsidR="001F6227" w:rsidRDefault="001F6227" w:rsidP="001F6227">
            <w:pPr>
              <w:rPr>
                <w:rFonts w:ascii="Calibri" w:hAnsi="Calibri" w:cs="Calibri"/>
              </w:rPr>
            </w:pPr>
            <w:r>
              <w:rPr>
                <w:rFonts w:ascii="Calibri" w:hAnsi="Calibri" w:cs="Calibri"/>
                <w:sz w:val="22"/>
                <w:szCs w:val="22"/>
              </w:rPr>
              <w:t>50,00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5A779B10" w14:textId="3FEEB199" w:rsidR="001F6227" w:rsidRDefault="001F6227" w:rsidP="001F6227">
            <w:pPr>
              <w:jc w:val="right"/>
              <w:rPr>
                <w:rFonts w:ascii="Times New Roman TUR" w:hAnsi="Times New Roman TUR" w:cs="Times New Roman TUR"/>
                <w:sz w:val="20"/>
                <w:szCs w:val="20"/>
              </w:rPr>
            </w:pPr>
          </w:p>
        </w:tc>
      </w:tr>
      <w:tr w:rsidR="001F6227" w:rsidRPr="00C06762" w14:paraId="69E4B4C3" w14:textId="77777777" w:rsidTr="00EA4197">
        <w:trPr>
          <w:trHeight w:val="239"/>
          <w:jc w:val="center"/>
        </w:trPr>
        <w:tc>
          <w:tcPr>
            <w:tcW w:w="967" w:type="dxa"/>
            <w:vAlign w:val="center"/>
          </w:tcPr>
          <w:p w14:paraId="2E69E271" w14:textId="3273F20E" w:rsidR="001F6227" w:rsidRPr="00C06762" w:rsidRDefault="00E13804" w:rsidP="001F6227">
            <w:pPr>
              <w:jc w:val="center"/>
              <w:rPr>
                <w:rFonts w:cstheme="minorHAnsi"/>
                <w:sz w:val="16"/>
                <w:szCs w:val="16"/>
              </w:rPr>
            </w:pPr>
            <w:r>
              <w:rPr>
                <w:rFonts w:cstheme="minorHAnsi"/>
                <w:sz w:val="16"/>
                <w:szCs w:val="16"/>
              </w:rPr>
              <w:t>42</w:t>
            </w:r>
          </w:p>
        </w:tc>
        <w:tc>
          <w:tcPr>
            <w:tcW w:w="2856" w:type="dxa"/>
            <w:tcBorders>
              <w:top w:val="nil"/>
              <w:left w:val="single" w:sz="4" w:space="0" w:color="auto"/>
              <w:bottom w:val="single" w:sz="4" w:space="0" w:color="auto"/>
              <w:right w:val="single" w:sz="4" w:space="0" w:color="auto"/>
            </w:tcBorders>
            <w:shd w:val="clear" w:color="auto" w:fill="auto"/>
            <w:vAlign w:val="bottom"/>
          </w:tcPr>
          <w:p w14:paraId="2F20E6F0" w14:textId="19DE2BC4" w:rsidR="001F6227" w:rsidRPr="00467A86" w:rsidRDefault="001F6227" w:rsidP="001F6227">
            <w:pPr>
              <w:rPr>
                <w:rFonts w:ascii="Calibri" w:eastAsia="Times New Roman" w:hAnsi="Calibri" w:cs="Calibri"/>
                <w:lang w:eastAsia="tr-TR"/>
              </w:rPr>
            </w:pPr>
            <w:r>
              <w:rPr>
                <w:rFonts w:ascii="Calibri" w:hAnsi="Calibri" w:cs="Calibri"/>
                <w:sz w:val="22"/>
                <w:szCs w:val="22"/>
              </w:rPr>
              <w:t>KİREÇ ÇÖZÜCÜ</w:t>
            </w:r>
          </w:p>
        </w:tc>
        <w:tc>
          <w:tcPr>
            <w:tcW w:w="1275" w:type="dxa"/>
            <w:tcBorders>
              <w:top w:val="nil"/>
              <w:left w:val="nil"/>
              <w:bottom w:val="single" w:sz="4" w:space="0" w:color="auto"/>
              <w:right w:val="single" w:sz="4" w:space="0" w:color="auto"/>
            </w:tcBorders>
            <w:shd w:val="clear" w:color="auto" w:fill="auto"/>
            <w:vAlign w:val="bottom"/>
          </w:tcPr>
          <w:p w14:paraId="1C484F85" w14:textId="7B41CE4C" w:rsidR="001F6227" w:rsidRDefault="001F6227" w:rsidP="001F6227">
            <w:pPr>
              <w:rPr>
                <w:rFonts w:ascii="Calibri" w:hAnsi="Calibri" w:cs="Calibri"/>
              </w:rPr>
            </w:pPr>
            <w:r>
              <w:rPr>
                <w:rFonts w:ascii="Calibri" w:hAnsi="Calibri" w:cs="Calibri"/>
                <w:sz w:val="22"/>
                <w:szCs w:val="22"/>
              </w:rPr>
              <w:t>LİTRE</w:t>
            </w:r>
          </w:p>
        </w:tc>
        <w:tc>
          <w:tcPr>
            <w:tcW w:w="1843" w:type="dxa"/>
            <w:tcBorders>
              <w:top w:val="nil"/>
              <w:left w:val="nil"/>
              <w:bottom w:val="single" w:sz="4" w:space="0" w:color="auto"/>
              <w:right w:val="single" w:sz="4" w:space="0" w:color="auto"/>
            </w:tcBorders>
            <w:shd w:val="clear" w:color="auto" w:fill="auto"/>
            <w:vAlign w:val="bottom"/>
          </w:tcPr>
          <w:p w14:paraId="1D1F5BFD" w14:textId="2694407B" w:rsidR="001F6227" w:rsidRDefault="001F6227" w:rsidP="001F6227">
            <w:pPr>
              <w:rPr>
                <w:rFonts w:ascii="Calibri" w:hAnsi="Calibri" w:cs="Calibri"/>
              </w:rPr>
            </w:pPr>
            <w:r>
              <w:rPr>
                <w:rFonts w:ascii="Calibri" w:hAnsi="Calibri" w:cs="Calibri"/>
                <w:sz w:val="22"/>
                <w:szCs w:val="22"/>
              </w:rPr>
              <w:t>200,00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5718B500" w14:textId="1361F0BC" w:rsidR="001F6227" w:rsidRDefault="001F6227" w:rsidP="001F6227">
            <w:pPr>
              <w:jc w:val="right"/>
              <w:rPr>
                <w:rFonts w:ascii="Times New Roman TUR" w:hAnsi="Times New Roman TUR" w:cs="Times New Roman TUR"/>
                <w:sz w:val="20"/>
                <w:szCs w:val="20"/>
              </w:rPr>
            </w:pPr>
          </w:p>
        </w:tc>
      </w:tr>
      <w:tr w:rsidR="001F6227" w:rsidRPr="00C06762" w14:paraId="60B38CAF" w14:textId="77777777" w:rsidTr="00EA4197">
        <w:trPr>
          <w:trHeight w:val="239"/>
          <w:jc w:val="center"/>
        </w:trPr>
        <w:tc>
          <w:tcPr>
            <w:tcW w:w="967" w:type="dxa"/>
            <w:vAlign w:val="center"/>
          </w:tcPr>
          <w:p w14:paraId="05F78F09" w14:textId="790CD557" w:rsidR="001F6227" w:rsidRPr="00C06762" w:rsidRDefault="00E13804" w:rsidP="001F6227">
            <w:pPr>
              <w:jc w:val="center"/>
              <w:rPr>
                <w:rFonts w:cstheme="minorHAnsi"/>
                <w:sz w:val="16"/>
                <w:szCs w:val="16"/>
              </w:rPr>
            </w:pPr>
            <w:r>
              <w:rPr>
                <w:rFonts w:cstheme="minorHAnsi"/>
                <w:sz w:val="16"/>
                <w:szCs w:val="16"/>
              </w:rPr>
              <w:t>43</w:t>
            </w:r>
          </w:p>
        </w:tc>
        <w:tc>
          <w:tcPr>
            <w:tcW w:w="2856" w:type="dxa"/>
            <w:tcBorders>
              <w:top w:val="nil"/>
              <w:left w:val="single" w:sz="4" w:space="0" w:color="auto"/>
              <w:bottom w:val="single" w:sz="4" w:space="0" w:color="auto"/>
              <w:right w:val="single" w:sz="4" w:space="0" w:color="auto"/>
            </w:tcBorders>
            <w:shd w:val="clear" w:color="auto" w:fill="auto"/>
            <w:vAlign w:val="bottom"/>
          </w:tcPr>
          <w:p w14:paraId="0536F8DB" w14:textId="207A86BA" w:rsidR="001F6227" w:rsidRPr="00467A86" w:rsidRDefault="001F6227" w:rsidP="001F6227">
            <w:pPr>
              <w:rPr>
                <w:rFonts w:ascii="Calibri" w:eastAsia="Times New Roman" w:hAnsi="Calibri" w:cs="Calibri"/>
                <w:lang w:eastAsia="tr-TR"/>
              </w:rPr>
            </w:pPr>
            <w:r>
              <w:rPr>
                <w:rFonts w:ascii="Calibri" w:hAnsi="Calibri" w:cs="Calibri"/>
                <w:sz w:val="22"/>
                <w:szCs w:val="22"/>
              </w:rPr>
              <w:t>MİNERALLİ OVMA MADDESİ</w:t>
            </w:r>
          </w:p>
        </w:tc>
        <w:tc>
          <w:tcPr>
            <w:tcW w:w="1275" w:type="dxa"/>
            <w:tcBorders>
              <w:top w:val="nil"/>
              <w:left w:val="nil"/>
              <w:bottom w:val="single" w:sz="4" w:space="0" w:color="auto"/>
              <w:right w:val="single" w:sz="4" w:space="0" w:color="auto"/>
            </w:tcBorders>
            <w:shd w:val="clear" w:color="auto" w:fill="auto"/>
            <w:vAlign w:val="bottom"/>
          </w:tcPr>
          <w:p w14:paraId="28F59FF5" w14:textId="178F5175" w:rsidR="001F6227" w:rsidRDefault="001F6227" w:rsidP="001F6227">
            <w:pPr>
              <w:rPr>
                <w:rFonts w:ascii="Calibri" w:hAnsi="Calibri" w:cs="Calibri"/>
              </w:rPr>
            </w:pPr>
            <w:r>
              <w:rPr>
                <w:rFonts w:ascii="Calibri" w:hAnsi="Calibri" w:cs="Calibri"/>
                <w:sz w:val="22"/>
                <w:szCs w:val="22"/>
              </w:rPr>
              <w:t>KG</w:t>
            </w:r>
          </w:p>
        </w:tc>
        <w:tc>
          <w:tcPr>
            <w:tcW w:w="1843" w:type="dxa"/>
            <w:tcBorders>
              <w:top w:val="nil"/>
              <w:left w:val="nil"/>
              <w:bottom w:val="single" w:sz="4" w:space="0" w:color="auto"/>
              <w:right w:val="single" w:sz="4" w:space="0" w:color="auto"/>
            </w:tcBorders>
            <w:shd w:val="clear" w:color="auto" w:fill="auto"/>
            <w:vAlign w:val="bottom"/>
          </w:tcPr>
          <w:p w14:paraId="72064EE5" w14:textId="7034BEB5" w:rsidR="001F6227" w:rsidRDefault="001F6227" w:rsidP="001F6227">
            <w:pPr>
              <w:rPr>
                <w:rFonts w:ascii="Calibri" w:hAnsi="Calibri" w:cs="Calibri"/>
              </w:rPr>
            </w:pPr>
            <w:r>
              <w:rPr>
                <w:rFonts w:ascii="Calibri" w:hAnsi="Calibri" w:cs="Calibri"/>
                <w:sz w:val="22"/>
                <w:szCs w:val="22"/>
              </w:rPr>
              <w:t>410,00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770D9FAC" w14:textId="2389D7B4" w:rsidR="001F6227" w:rsidRDefault="001F6227" w:rsidP="001F6227">
            <w:pPr>
              <w:jc w:val="right"/>
              <w:rPr>
                <w:rFonts w:ascii="Times New Roman TUR" w:hAnsi="Times New Roman TUR" w:cs="Times New Roman TUR"/>
                <w:sz w:val="20"/>
                <w:szCs w:val="20"/>
              </w:rPr>
            </w:pPr>
          </w:p>
        </w:tc>
      </w:tr>
      <w:tr w:rsidR="001F6227" w:rsidRPr="00C06762" w14:paraId="494EC384" w14:textId="77777777" w:rsidTr="00EA4197">
        <w:trPr>
          <w:trHeight w:val="239"/>
          <w:jc w:val="center"/>
        </w:trPr>
        <w:tc>
          <w:tcPr>
            <w:tcW w:w="967" w:type="dxa"/>
            <w:vAlign w:val="center"/>
          </w:tcPr>
          <w:p w14:paraId="6328F182" w14:textId="5EDBC0E3" w:rsidR="001F6227" w:rsidRPr="00C06762" w:rsidRDefault="00E13804" w:rsidP="001F6227">
            <w:pPr>
              <w:jc w:val="center"/>
              <w:rPr>
                <w:rFonts w:cstheme="minorHAnsi"/>
                <w:sz w:val="16"/>
                <w:szCs w:val="16"/>
              </w:rPr>
            </w:pPr>
            <w:r>
              <w:rPr>
                <w:rFonts w:cstheme="minorHAnsi"/>
                <w:sz w:val="16"/>
                <w:szCs w:val="16"/>
              </w:rPr>
              <w:t>44</w:t>
            </w:r>
          </w:p>
        </w:tc>
        <w:tc>
          <w:tcPr>
            <w:tcW w:w="2856" w:type="dxa"/>
            <w:tcBorders>
              <w:top w:val="nil"/>
              <w:left w:val="single" w:sz="4" w:space="0" w:color="auto"/>
              <w:bottom w:val="single" w:sz="4" w:space="0" w:color="auto"/>
              <w:right w:val="single" w:sz="4" w:space="0" w:color="auto"/>
            </w:tcBorders>
            <w:shd w:val="clear" w:color="auto" w:fill="auto"/>
            <w:vAlign w:val="bottom"/>
          </w:tcPr>
          <w:p w14:paraId="34C6038F" w14:textId="3285115A" w:rsidR="001F6227" w:rsidRPr="00467A86" w:rsidRDefault="001F6227" w:rsidP="001F6227">
            <w:pPr>
              <w:rPr>
                <w:rFonts w:ascii="Calibri" w:eastAsia="Times New Roman" w:hAnsi="Calibri" w:cs="Calibri"/>
                <w:lang w:eastAsia="tr-TR"/>
              </w:rPr>
            </w:pPr>
            <w:r>
              <w:rPr>
                <w:rFonts w:ascii="Calibri" w:hAnsi="Calibri" w:cs="Calibri"/>
                <w:sz w:val="22"/>
                <w:szCs w:val="22"/>
              </w:rPr>
              <w:t>ARAP SABUNU SIVI</w:t>
            </w:r>
          </w:p>
        </w:tc>
        <w:tc>
          <w:tcPr>
            <w:tcW w:w="1275" w:type="dxa"/>
            <w:tcBorders>
              <w:top w:val="nil"/>
              <w:left w:val="nil"/>
              <w:bottom w:val="single" w:sz="4" w:space="0" w:color="auto"/>
              <w:right w:val="single" w:sz="4" w:space="0" w:color="auto"/>
            </w:tcBorders>
            <w:shd w:val="clear" w:color="auto" w:fill="auto"/>
            <w:vAlign w:val="bottom"/>
          </w:tcPr>
          <w:p w14:paraId="2B835E0A" w14:textId="35F77D3E" w:rsidR="001F6227" w:rsidRDefault="001F6227" w:rsidP="001F6227">
            <w:pPr>
              <w:rPr>
                <w:rFonts w:ascii="Calibri" w:hAnsi="Calibri" w:cs="Calibri"/>
              </w:rPr>
            </w:pPr>
            <w:r>
              <w:rPr>
                <w:rFonts w:ascii="Calibri" w:hAnsi="Calibri" w:cs="Calibri"/>
                <w:sz w:val="22"/>
                <w:szCs w:val="22"/>
              </w:rPr>
              <w:t>BİDON</w:t>
            </w:r>
          </w:p>
        </w:tc>
        <w:tc>
          <w:tcPr>
            <w:tcW w:w="1843" w:type="dxa"/>
            <w:tcBorders>
              <w:top w:val="nil"/>
              <w:left w:val="nil"/>
              <w:bottom w:val="single" w:sz="4" w:space="0" w:color="auto"/>
              <w:right w:val="single" w:sz="4" w:space="0" w:color="auto"/>
            </w:tcBorders>
            <w:shd w:val="clear" w:color="auto" w:fill="auto"/>
            <w:vAlign w:val="bottom"/>
          </w:tcPr>
          <w:p w14:paraId="69BB7E58" w14:textId="728C7B4D" w:rsidR="001F6227" w:rsidRDefault="001F6227" w:rsidP="001F6227">
            <w:pPr>
              <w:rPr>
                <w:rFonts w:ascii="Calibri" w:hAnsi="Calibri" w:cs="Calibri"/>
              </w:rPr>
            </w:pPr>
            <w:r>
              <w:rPr>
                <w:rFonts w:ascii="Calibri" w:hAnsi="Calibri" w:cs="Calibri"/>
                <w:sz w:val="22"/>
                <w:szCs w:val="22"/>
              </w:rPr>
              <w:t>10,00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58EAF891" w14:textId="208CF1A6" w:rsidR="001F6227" w:rsidRDefault="001F6227" w:rsidP="001F6227">
            <w:pPr>
              <w:jc w:val="right"/>
              <w:rPr>
                <w:rFonts w:ascii="Times New Roman TUR" w:hAnsi="Times New Roman TUR" w:cs="Times New Roman TUR"/>
                <w:sz w:val="20"/>
                <w:szCs w:val="20"/>
              </w:rPr>
            </w:pPr>
          </w:p>
        </w:tc>
      </w:tr>
      <w:tr w:rsidR="001F6227" w:rsidRPr="00C06762" w14:paraId="2E9608DA" w14:textId="77777777" w:rsidTr="00EA4197">
        <w:trPr>
          <w:trHeight w:val="239"/>
          <w:jc w:val="center"/>
        </w:trPr>
        <w:tc>
          <w:tcPr>
            <w:tcW w:w="967" w:type="dxa"/>
            <w:vAlign w:val="center"/>
          </w:tcPr>
          <w:p w14:paraId="6DAF8DEB" w14:textId="0837604C" w:rsidR="001F6227" w:rsidRPr="00C06762" w:rsidRDefault="00E13804" w:rsidP="001F6227">
            <w:pPr>
              <w:jc w:val="center"/>
              <w:rPr>
                <w:rFonts w:cstheme="minorHAnsi"/>
                <w:sz w:val="16"/>
                <w:szCs w:val="16"/>
              </w:rPr>
            </w:pPr>
            <w:r>
              <w:rPr>
                <w:rFonts w:cstheme="minorHAnsi"/>
                <w:sz w:val="16"/>
                <w:szCs w:val="16"/>
              </w:rPr>
              <w:t>45</w:t>
            </w:r>
          </w:p>
        </w:tc>
        <w:tc>
          <w:tcPr>
            <w:tcW w:w="2856" w:type="dxa"/>
            <w:tcBorders>
              <w:top w:val="nil"/>
              <w:left w:val="single" w:sz="4" w:space="0" w:color="auto"/>
              <w:bottom w:val="single" w:sz="4" w:space="0" w:color="auto"/>
              <w:right w:val="single" w:sz="4" w:space="0" w:color="auto"/>
            </w:tcBorders>
            <w:shd w:val="clear" w:color="auto" w:fill="auto"/>
            <w:vAlign w:val="bottom"/>
          </w:tcPr>
          <w:p w14:paraId="02E470F4" w14:textId="126339A1" w:rsidR="001F6227" w:rsidRPr="00467A86" w:rsidRDefault="001F6227" w:rsidP="001F6227">
            <w:pPr>
              <w:rPr>
                <w:rFonts w:ascii="Calibri" w:eastAsia="Times New Roman" w:hAnsi="Calibri" w:cs="Calibri"/>
                <w:lang w:eastAsia="tr-TR"/>
              </w:rPr>
            </w:pPr>
            <w:r>
              <w:rPr>
                <w:rFonts w:ascii="Calibri" w:hAnsi="Calibri" w:cs="Calibri"/>
                <w:sz w:val="22"/>
                <w:szCs w:val="22"/>
              </w:rPr>
              <w:t>İNŞAAT ELDİVENİ</w:t>
            </w:r>
          </w:p>
        </w:tc>
        <w:tc>
          <w:tcPr>
            <w:tcW w:w="1275" w:type="dxa"/>
            <w:tcBorders>
              <w:top w:val="nil"/>
              <w:left w:val="nil"/>
              <w:bottom w:val="single" w:sz="4" w:space="0" w:color="auto"/>
              <w:right w:val="single" w:sz="4" w:space="0" w:color="auto"/>
            </w:tcBorders>
            <w:shd w:val="clear" w:color="auto" w:fill="auto"/>
            <w:vAlign w:val="bottom"/>
          </w:tcPr>
          <w:p w14:paraId="10CDE86E" w14:textId="03A68453" w:rsidR="001F6227" w:rsidRDefault="001F6227" w:rsidP="001F6227">
            <w:pPr>
              <w:rPr>
                <w:rFonts w:ascii="Calibri" w:hAnsi="Calibri" w:cs="Calibri"/>
              </w:rPr>
            </w:pPr>
            <w:r>
              <w:rPr>
                <w:rFonts w:ascii="Calibri" w:hAnsi="Calibri" w:cs="Calibri"/>
                <w:sz w:val="22"/>
                <w:szCs w:val="22"/>
              </w:rPr>
              <w:t>ÇİFT</w:t>
            </w:r>
          </w:p>
        </w:tc>
        <w:tc>
          <w:tcPr>
            <w:tcW w:w="1843" w:type="dxa"/>
            <w:tcBorders>
              <w:top w:val="nil"/>
              <w:left w:val="nil"/>
              <w:bottom w:val="single" w:sz="4" w:space="0" w:color="auto"/>
              <w:right w:val="single" w:sz="4" w:space="0" w:color="auto"/>
            </w:tcBorders>
            <w:shd w:val="clear" w:color="auto" w:fill="auto"/>
            <w:vAlign w:val="bottom"/>
          </w:tcPr>
          <w:p w14:paraId="465A88BF" w14:textId="262F056C" w:rsidR="001F6227" w:rsidRDefault="001F6227" w:rsidP="001F6227">
            <w:pPr>
              <w:rPr>
                <w:rFonts w:ascii="Calibri" w:hAnsi="Calibri" w:cs="Calibri"/>
              </w:rPr>
            </w:pPr>
            <w:r>
              <w:rPr>
                <w:rFonts w:ascii="Calibri" w:hAnsi="Calibri" w:cs="Calibri"/>
                <w:sz w:val="22"/>
                <w:szCs w:val="22"/>
              </w:rPr>
              <w:t>1.000,00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1A3CEE7E" w14:textId="0903E218" w:rsidR="001F6227" w:rsidRDefault="001F6227" w:rsidP="001F6227">
            <w:pPr>
              <w:jc w:val="right"/>
              <w:rPr>
                <w:rFonts w:ascii="Times New Roman TUR" w:hAnsi="Times New Roman TUR" w:cs="Times New Roman TUR"/>
                <w:sz w:val="20"/>
                <w:szCs w:val="20"/>
              </w:rPr>
            </w:pPr>
          </w:p>
        </w:tc>
      </w:tr>
      <w:tr w:rsidR="001F6227" w:rsidRPr="00C06762" w14:paraId="17461C8E" w14:textId="77777777" w:rsidTr="00EA4197">
        <w:trPr>
          <w:trHeight w:val="239"/>
          <w:jc w:val="center"/>
        </w:trPr>
        <w:tc>
          <w:tcPr>
            <w:tcW w:w="967" w:type="dxa"/>
            <w:vAlign w:val="center"/>
          </w:tcPr>
          <w:p w14:paraId="4CDE6C0F" w14:textId="45BAE01D" w:rsidR="001F6227" w:rsidRPr="00C06762" w:rsidRDefault="00E13804" w:rsidP="001F6227">
            <w:pPr>
              <w:jc w:val="center"/>
              <w:rPr>
                <w:rFonts w:cstheme="minorHAnsi"/>
                <w:sz w:val="16"/>
                <w:szCs w:val="16"/>
              </w:rPr>
            </w:pPr>
            <w:r>
              <w:rPr>
                <w:rFonts w:cstheme="minorHAnsi"/>
                <w:sz w:val="16"/>
                <w:szCs w:val="16"/>
              </w:rPr>
              <w:t>46</w:t>
            </w:r>
          </w:p>
        </w:tc>
        <w:tc>
          <w:tcPr>
            <w:tcW w:w="2856" w:type="dxa"/>
            <w:tcBorders>
              <w:top w:val="nil"/>
              <w:left w:val="single" w:sz="4" w:space="0" w:color="auto"/>
              <w:bottom w:val="single" w:sz="4" w:space="0" w:color="auto"/>
              <w:right w:val="single" w:sz="4" w:space="0" w:color="auto"/>
            </w:tcBorders>
            <w:shd w:val="clear" w:color="auto" w:fill="auto"/>
            <w:vAlign w:val="bottom"/>
          </w:tcPr>
          <w:p w14:paraId="0BE465A0" w14:textId="74EFCC95" w:rsidR="001F6227" w:rsidRPr="00467A86" w:rsidRDefault="001F6227" w:rsidP="001F6227">
            <w:pPr>
              <w:rPr>
                <w:rFonts w:ascii="Calibri" w:eastAsia="Times New Roman" w:hAnsi="Calibri" w:cs="Calibri"/>
                <w:lang w:eastAsia="tr-TR"/>
              </w:rPr>
            </w:pPr>
            <w:r>
              <w:rPr>
                <w:rFonts w:ascii="Calibri" w:hAnsi="Calibri" w:cs="Calibri"/>
                <w:sz w:val="22"/>
                <w:szCs w:val="22"/>
              </w:rPr>
              <w:t xml:space="preserve">WC </w:t>
            </w:r>
            <w:proofErr w:type="gramStart"/>
            <w:r>
              <w:rPr>
                <w:rFonts w:ascii="Calibri" w:hAnsi="Calibri" w:cs="Calibri"/>
                <w:sz w:val="22"/>
                <w:szCs w:val="22"/>
              </w:rPr>
              <w:t>KAĞIT</w:t>
            </w:r>
            <w:proofErr w:type="gramEnd"/>
            <w:r>
              <w:rPr>
                <w:rFonts w:ascii="Calibri" w:hAnsi="Calibri" w:cs="Calibri"/>
                <w:sz w:val="22"/>
                <w:szCs w:val="22"/>
              </w:rPr>
              <w:t xml:space="preserve"> JUMBO</w:t>
            </w:r>
          </w:p>
        </w:tc>
        <w:tc>
          <w:tcPr>
            <w:tcW w:w="1275" w:type="dxa"/>
            <w:tcBorders>
              <w:top w:val="nil"/>
              <w:left w:val="nil"/>
              <w:bottom w:val="single" w:sz="4" w:space="0" w:color="auto"/>
              <w:right w:val="single" w:sz="4" w:space="0" w:color="auto"/>
            </w:tcBorders>
            <w:shd w:val="clear" w:color="auto" w:fill="auto"/>
            <w:vAlign w:val="bottom"/>
          </w:tcPr>
          <w:p w14:paraId="541B6D5C" w14:textId="2E8873DB" w:rsidR="001F6227" w:rsidRDefault="001F6227" w:rsidP="001F6227">
            <w:pPr>
              <w:rPr>
                <w:rFonts w:ascii="Calibri" w:hAnsi="Calibri" w:cs="Calibri"/>
              </w:rPr>
            </w:pPr>
            <w:r>
              <w:rPr>
                <w:rFonts w:ascii="Calibri" w:hAnsi="Calibri" w:cs="Calibri"/>
                <w:sz w:val="22"/>
                <w:szCs w:val="22"/>
              </w:rPr>
              <w:t>KOLİ</w:t>
            </w:r>
          </w:p>
        </w:tc>
        <w:tc>
          <w:tcPr>
            <w:tcW w:w="1843" w:type="dxa"/>
            <w:tcBorders>
              <w:top w:val="nil"/>
              <w:left w:val="nil"/>
              <w:bottom w:val="single" w:sz="4" w:space="0" w:color="auto"/>
              <w:right w:val="single" w:sz="4" w:space="0" w:color="auto"/>
            </w:tcBorders>
            <w:shd w:val="clear" w:color="auto" w:fill="auto"/>
            <w:vAlign w:val="bottom"/>
          </w:tcPr>
          <w:p w14:paraId="3B3F5224" w14:textId="43D1589F" w:rsidR="001F6227" w:rsidRDefault="001F6227" w:rsidP="001F6227">
            <w:pPr>
              <w:rPr>
                <w:rFonts w:ascii="Calibri" w:hAnsi="Calibri" w:cs="Calibri"/>
              </w:rPr>
            </w:pPr>
            <w:r>
              <w:rPr>
                <w:rFonts w:ascii="Calibri" w:hAnsi="Calibri" w:cs="Calibri"/>
                <w:sz w:val="22"/>
                <w:szCs w:val="22"/>
              </w:rPr>
              <w:t>25.000,00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073F0241" w14:textId="7854DBD4" w:rsidR="001F6227" w:rsidRDefault="001F6227" w:rsidP="001F6227">
            <w:pPr>
              <w:jc w:val="right"/>
              <w:rPr>
                <w:rFonts w:ascii="Times New Roman TUR" w:hAnsi="Times New Roman TUR" w:cs="Times New Roman TUR"/>
                <w:sz w:val="20"/>
                <w:szCs w:val="20"/>
              </w:rPr>
            </w:pPr>
          </w:p>
        </w:tc>
      </w:tr>
      <w:tr w:rsidR="001F6227" w:rsidRPr="00C06762" w14:paraId="577C09C5" w14:textId="77777777" w:rsidTr="00EA4197">
        <w:trPr>
          <w:trHeight w:val="239"/>
          <w:jc w:val="center"/>
        </w:trPr>
        <w:tc>
          <w:tcPr>
            <w:tcW w:w="967" w:type="dxa"/>
            <w:vAlign w:val="center"/>
          </w:tcPr>
          <w:p w14:paraId="77C23C1D" w14:textId="537ED7EF" w:rsidR="001F6227" w:rsidRPr="00C06762" w:rsidRDefault="00E13804" w:rsidP="001F6227">
            <w:pPr>
              <w:jc w:val="center"/>
              <w:rPr>
                <w:rFonts w:cstheme="minorHAnsi"/>
                <w:sz w:val="16"/>
                <w:szCs w:val="16"/>
              </w:rPr>
            </w:pPr>
            <w:r>
              <w:rPr>
                <w:rFonts w:cstheme="minorHAnsi"/>
                <w:sz w:val="16"/>
                <w:szCs w:val="16"/>
              </w:rPr>
              <w:t>47</w:t>
            </w:r>
          </w:p>
        </w:tc>
        <w:tc>
          <w:tcPr>
            <w:tcW w:w="2856" w:type="dxa"/>
            <w:tcBorders>
              <w:top w:val="nil"/>
              <w:left w:val="single" w:sz="4" w:space="0" w:color="auto"/>
              <w:bottom w:val="single" w:sz="4" w:space="0" w:color="auto"/>
              <w:right w:val="single" w:sz="4" w:space="0" w:color="auto"/>
            </w:tcBorders>
            <w:shd w:val="clear" w:color="auto" w:fill="auto"/>
            <w:vAlign w:val="bottom"/>
          </w:tcPr>
          <w:p w14:paraId="71891E24" w14:textId="5141B137" w:rsidR="001F6227" w:rsidRPr="00467A86" w:rsidRDefault="001F6227" w:rsidP="001F6227">
            <w:pPr>
              <w:rPr>
                <w:rFonts w:ascii="Calibri" w:eastAsia="Times New Roman" w:hAnsi="Calibri" w:cs="Calibri"/>
                <w:lang w:eastAsia="tr-TR"/>
              </w:rPr>
            </w:pPr>
            <w:r>
              <w:rPr>
                <w:rFonts w:ascii="Calibri" w:hAnsi="Calibri" w:cs="Calibri"/>
                <w:sz w:val="22"/>
                <w:szCs w:val="22"/>
              </w:rPr>
              <w:t xml:space="preserve">Z KATLAMA HAVLU </w:t>
            </w:r>
          </w:p>
        </w:tc>
        <w:tc>
          <w:tcPr>
            <w:tcW w:w="1275" w:type="dxa"/>
            <w:tcBorders>
              <w:top w:val="nil"/>
              <w:left w:val="nil"/>
              <w:bottom w:val="single" w:sz="4" w:space="0" w:color="auto"/>
              <w:right w:val="single" w:sz="4" w:space="0" w:color="auto"/>
            </w:tcBorders>
            <w:shd w:val="clear" w:color="auto" w:fill="auto"/>
            <w:vAlign w:val="bottom"/>
          </w:tcPr>
          <w:p w14:paraId="345643CA" w14:textId="60386292" w:rsidR="001F6227" w:rsidRDefault="001F6227" w:rsidP="001F6227">
            <w:pPr>
              <w:rPr>
                <w:rFonts w:ascii="Calibri" w:hAnsi="Calibri" w:cs="Calibri"/>
              </w:rPr>
            </w:pPr>
            <w:r>
              <w:rPr>
                <w:rFonts w:ascii="Calibri" w:hAnsi="Calibri" w:cs="Calibri"/>
                <w:sz w:val="22"/>
                <w:szCs w:val="22"/>
              </w:rPr>
              <w:t>KOLİ</w:t>
            </w:r>
          </w:p>
        </w:tc>
        <w:tc>
          <w:tcPr>
            <w:tcW w:w="1843" w:type="dxa"/>
            <w:tcBorders>
              <w:top w:val="nil"/>
              <w:left w:val="nil"/>
              <w:bottom w:val="single" w:sz="4" w:space="0" w:color="auto"/>
              <w:right w:val="single" w:sz="4" w:space="0" w:color="auto"/>
            </w:tcBorders>
            <w:shd w:val="clear" w:color="auto" w:fill="auto"/>
            <w:vAlign w:val="bottom"/>
          </w:tcPr>
          <w:p w14:paraId="6C7367D5" w14:textId="6E2A61D7" w:rsidR="001F6227" w:rsidRDefault="001F6227" w:rsidP="001F6227">
            <w:pPr>
              <w:rPr>
                <w:rFonts w:ascii="Calibri" w:hAnsi="Calibri" w:cs="Calibri"/>
              </w:rPr>
            </w:pPr>
            <w:r>
              <w:rPr>
                <w:rFonts w:ascii="Calibri" w:hAnsi="Calibri" w:cs="Calibri"/>
                <w:sz w:val="22"/>
                <w:szCs w:val="22"/>
              </w:rPr>
              <w:t>7.200,00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22635336" w14:textId="2958AAEB" w:rsidR="001F6227" w:rsidRDefault="001F6227" w:rsidP="001F6227">
            <w:pPr>
              <w:jc w:val="right"/>
              <w:rPr>
                <w:rFonts w:ascii="Times New Roman TUR" w:hAnsi="Times New Roman TUR" w:cs="Times New Roman TUR"/>
                <w:sz w:val="20"/>
                <w:szCs w:val="20"/>
              </w:rPr>
            </w:pPr>
          </w:p>
        </w:tc>
      </w:tr>
      <w:tr w:rsidR="001F6227" w:rsidRPr="00C06762" w14:paraId="3FB65D66" w14:textId="77777777" w:rsidTr="00EA4197">
        <w:trPr>
          <w:trHeight w:val="239"/>
          <w:jc w:val="center"/>
        </w:trPr>
        <w:tc>
          <w:tcPr>
            <w:tcW w:w="967" w:type="dxa"/>
            <w:vAlign w:val="center"/>
          </w:tcPr>
          <w:p w14:paraId="4C8FAB86" w14:textId="193CAF5B" w:rsidR="001F6227" w:rsidRPr="00C06762" w:rsidRDefault="00E13804" w:rsidP="001F6227">
            <w:pPr>
              <w:jc w:val="center"/>
              <w:rPr>
                <w:rFonts w:cstheme="minorHAnsi"/>
                <w:sz w:val="16"/>
                <w:szCs w:val="16"/>
              </w:rPr>
            </w:pPr>
            <w:r>
              <w:rPr>
                <w:rFonts w:cstheme="minorHAnsi"/>
                <w:sz w:val="16"/>
                <w:szCs w:val="16"/>
              </w:rPr>
              <w:t>48</w:t>
            </w:r>
          </w:p>
        </w:tc>
        <w:tc>
          <w:tcPr>
            <w:tcW w:w="2856" w:type="dxa"/>
            <w:tcBorders>
              <w:top w:val="nil"/>
              <w:left w:val="single" w:sz="4" w:space="0" w:color="auto"/>
              <w:bottom w:val="single" w:sz="4" w:space="0" w:color="auto"/>
              <w:right w:val="single" w:sz="4" w:space="0" w:color="auto"/>
            </w:tcBorders>
            <w:shd w:val="clear" w:color="auto" w:fill="auto"/>
            <w:vAlign w:val="bottom"/>
          </w:tcPr>
          <w:p w14:paraId="3EB40F2B" w14:textId="6AF85709" w:rsidR="001F6227" w:rsidRPr="00467A86" w:rsidRDefault="001F6227" w:rsidP="001F6227">
            <w:pPr>
              <w:rPr>
                <w:rFonts w:ascii="Calibri" w:eastAsia="Times New Roman" w:hAnsi="Calibri" w:cs="Calibri"/>
                <w:lang w:eastAsia="tr-TR"/>
              </w:rPr>
            </w:pPr>
            <w:r>
              <w:rPr>
                <w:rFonts w:ascii="Calibri" w:hAnsi="Calibri" w:cs="Calibri"/>
                <w:sz w:val="22"/>
                <w:szCs w:val="22"/>
              </w:rPr>
              <w:t xml:space="preserve">EMOTION HAVLU </w:t>
            </w:r>
          </w:p>
        </w:tc>
        <w:tc>
          <w:tcPr>
            <w:tcW w:w="1275" w:type="dxa"/>
            <w:tcBorders>
              <w:top w:val="nil"/>
              <w:left w:val="nil"/>
              <w:bottom w:val="single" w:sz="4" w:space="0" w:color="auto"/>
              <w:right w:val="single" w:sz="4" w:space="0" w:color="auto"/>
            </w:tcBorders>
            <w:shd w:val="clear" w:color="auto" w:fill="auto"/>
            <w:vAlign w:val="bottom"/>
          </w:tcPr>
          <w:p w14:paraId="1CB6B625" w14:textId="542FDDB1" w:rsidR="001F6227" w:rsidRDefault="001F6227" w:rsidP="001F6227">
            <w:pPr>
              <w:rPr>
                <w:rFonts w:ascii="Calibri" w:hAnsi="Calibri" w:cs="Calibri"/>
              </w:rPr>
            </w:pPr>
            <w:r>
              <w:rPr>
                <w:rFonts w:ascii="Calibri" w:hAnsi="Calibri" w:cs="Calibri"/>
                <w:sz w:val="22"/>
                <w:szCs w:val="22"/>
              </w:rPr>
              <w:t>KOLİ</w:t>
            </w:r>
          </w:p>
        </w:tc>
        <w:tc>
          <w:tcPr>
            <w:tcW w:w="1843" w:type="dxa"/>
            <w:tcBorders>
              <w:top w:val="nil"/>
              <w:left w:val="nil"/>
              <w:bottom w:val="single" w:sz="4" w:space="0" w:color="auto"/>
              <w:right w:val="single" w:sz="4" w:space="0" w:color="auto"/>
            </w:tcBorders>
            <w:shd w:val="clear" w:color="auto" w:fill="auto"/>
            <w:vAlign w:val="bottom"/>
          </w:tcPr>
          <w:p w14:paraId="287674E5" w14:textId="4B58BF05" w:rsidR="001F6227" w:rsidRDefault="001F6227" w:rsidP="001F6227">
            <w:pPr>
              <w:rPr>
                <w:rFonts w:ascii="Calibri" w:hAnsi="Calibri" w:cs="Calibri"/>
              </w:rPr>
            </w:pPr>
            <w:r>
              <w:rPr>
                <w:rFonts w:ascii="Calibri" w:hAnsi="Calibri" w:cs="Calibri"/>
                <w:sz w:val="22"/>
                <w:szCs w:val="22"/>
              </w:rPr>
              <w:t>2.000,00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636F4BA8" w14:textId="4C79044D" w:rsidR="001F6227" w:rsidRDefault="001F6227" w:rsidP="001F6227">
            <w:pPr>
              <w:jc w:val="right"/>
              <w:rPr>
                <w:rFonts w:ascii="Times New Roman TUR" w:hAnsi="Times New Roman TUR" w:cs="Times New Roman TUR"/>
                <w:sz w:val="20"/>
                <w:szCs w:val="20"/>
              </w:rPr>
            </w:pPr>
          </w:p>
        </w:tc>
      </w:tr>
      <w:tr w:rsidR="001F6227" w:rsidRPr="00C06762" w14:paraId="75B3BB85" w14:textId="77777777" w:rsidTr="00EA4197">
        <w:trPr>
          <w:trHeight w:val="239"/>
          <w:jc w:val="center"/>
        </w:trPr>
        <w:tc>
          <w:tcPr>
            <w:tcW w:w="967" w:type="dxa"/>
            <w:vAlign w:val="center"/>
          </w:tcPr>
          <w:p w14:paraId="5229E513" w14:textId="34CE85B5" w:rsidR="001F6227" w:rsidRPr="00C06762" w:rsidRDefault="00E13804" w:rsidP="001F6227">
            <w:pPr>
              <w:jc w:val="center"/>
              <w:rPr>
                <w:rFonts w:cstheme="minorHAnsi"/>
                <w:sz w:val="16"/>
                <w:szCs w:val="16"/>
              </w:rPr>
            </w:pPr>
            <w:r>
              <w:rPr>
                <w:rFonts w:cstheme="minorHAnsi"/>
                <w:sz w:val="16"/>
                <w:szCs w:val="16"/>
              </w:rPr>
              <w:t>49</w:t>
            </w:r>
          </w:p>
        </w:tc>
        <w:tc>
          <w:tcPr>
            <w:tcW w:w="2856" w:type="dxa"/>
            <w:tcBorders>
              <w:top w:val="nil"/>
              <w:left w:val="single" w:sz="4" w:space="0" w:color="auto"/>
              <w:bottom w:val="single" w:sz="4" w:space="0" w:color="auto"/>
              <w:right w:val="single" w:sz="4" w:space="0" w:color="auto"/>
            </w:tcBorders>
            <w:shd w:val="clear" w:color="auto" w:fill="auto"/>
            <w:vAlign w:val="bottom"/>
          </w:tcPr>
          <w:p w14:paraId="2C45EDA2" w14:textId="26A4F5FD" w:rsidR="001F6227" w:rsidRPr="00467A86" w:rsidRDefault="001F6227" w:rsidP="001F6227">
            <w:pPr>
              <w:rPr>
                <w:rFonts w:ascii="Calibri" w:eastAsia="Times New Roman" w:hAnsi="Calibri" w:cs="Calibri"/>
                <w:lang w:eastAsia="tr-TR"/>
              </w:rPr>
            </w:pPr>
            <w:r>
              <w:rPr>
                <w:rFonts w:ascii="Calibri" w:hAnsi="Calibri" w:cs="Calibri"/>
                <w:sz w:val="22"/>
                <w:szCs w:val="22"/>
              </w:rPr>
              <w:t>TIBBİ ATIK TORBASI 80*110 CM</w:t>
            </w:r>
          </w:p>
        </w:tc>
        <w:tc>
          <w:tcPr>
            <w:tcW w:w="1275" w:type="dxa"/>
            <w:tcBorders>
              <w:top w:val="nil"/>
              <w:left w:val="nil"/>
              <w:bottom w:val="single" w:sz="4" w:space="0" w:color="auto"/>
              <w:right w:val="single" w:sz="4" w:space="0" w:color="auto"/>
            </w:tcBorders>
            <w:shd w:val="clear" w:color="auto" w:fill="auto"/>
            <w:vAlign w:val="bottom"/>
          </w:tcPr>
          <w:p w14:paraId="11BA30A1" w14:textId="217DB637" w:rsidR="001F6227" w:rsidRDefault="001F6227" w:rsidP="001F6227">
            <w:pPr>
              <w:rPr>
                <w:rFonts w:ascii="Calibri" w:hAnsi="Calibri" w:cs="Calibri"/>
              </w:rPr>
            </w:pPr>
            <w:r>
              <w:rPr>
                <w:rFonts w:ascii="Calibri" w:hAnsi="Calibri" w:cs="Calibri"/>
                <w:sz w:val="22"/>
                <w:szCs w:val="22"/>
              </w:rPr>
              <w:t>KOLİ</w:t>
            </w:r>
          </w:p>
        </w:tc>
        <w:tc>
          <w:tcPr>
            <w:tcW w:w="1843" w:type="dxa"/>
            <w:tcBorders>
              <w:top w:val="nil"/>
              <w:left w:val="nil"/>
              <w:bottom w:val="single" w:sz="4" w:space="0" w:color="auto"/>
              <w:right w:val="single" w:sz="4" w:space="0" w:color="auto"/>
            </w:tcBorders>
            <w:shd w:val="clear" w:color="auto" w:fill="auto"/>
            <w:vAlign w:val="bottom"/>
          </w:tcPr>
          <w:p w14:paraId="2EE83C9F" w14:textId="6EC42482" w:rsidR="001F6227" w:rsidRDefault="001F6227" w:rsidP="001F6227">
            <w:pPr>
              <w:rPr>
                <w:rFonts w:ascii="Calibri" w:hAnsi="Calibri" w:cs="Calibri"/>
              </w:rPr>
            </w:pPr>
            <w:r>
              <w:rPr>
                <w:rFonts w:ascii="Calibri" w:hAnsi="Calibri" w:cs="Calibri"/>
                <w:sz w:val="22"/>
                <w:szCs w:val="22"/>
              </w:rPr>
              <w:t>100,00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1E6A7914" w14:textId="09ACC2D5" w:rsidR="001F6227" w:rsidRDefault="001F6227" w:rsidP="001F6227">
            <w:pPr>
              <w:jc w:val="right"/>
              <w:rPr>
                <w:rFonts w:ascii="Times New Roman TUR" w:hAnsi="Times New Roman TUR" w:cs="Times New Roman TUR"/>
                <w:sz w:val="20"/>
                <w:szCs w:val="20"/>
              </w:rPr>
            </w:pPr>
          </w:p>
        </w:tc>
      </w:tr>
      <w:tr w:rsidR="001F6227" w:rsidRPr="00C06762" w14:paraId="0793751A" w14:textId="77777777" w:rsidTr="00EA4197">
        <w:trPr>
          <w:trHeight w:val="239"/>
          <w:jc w:val="center"/>
        </w:trPr>
        <w:tc>
          <w:tcPr>
            <w:tcW w:w="967" w:type="dxa"/>
            <w:vAlign w:val="center"/>
          </w:tcPr>
          <w:p w14:paraId="0B2DD38F" w14:textId="04B7DD6C" w:rsidR="001F6227" w:rsidRPr="00C06762" w:rsidRDefault="00E13804" w:rsidP="001F6227">
            <w:pPr>
              <w:jc w:val="center"/>
              <w:rPr>
                <w:rFonts w:cstheme="minorHAnsi"/>
                <w:sz w:val="16"/>
                <w:szCs w:val="16"/>
              </w:rPr>
            </w:pPr>
            <w:r>
              <w:rPr>
                <w:rFonts w:cstheme="minorHAnsi"/>
                <w:sz w:val="16"/>
                <w:szCs w:val="16"/>
              </w:rPr>
              <w:t>50</w:t>
            </w:r>
          </w:p>
        </w:tc>
        <w:tc>
          <w:tcPr>
            <w:tcW w:w="2856" w:type="dxa"/>
            <w:tcBorders>
              <w:top w:val="nil"/>
              <w:left w:val="single" w:sz="4" w:space="0" w:color="auto"/>
              <w:bottom w:val="single" w:sz="4" w:space="0" w:color="auto"/>
              <w:right w:val="single" w:sz="4" w:space="0" w:color="auto"/>
            </w:tcBorders>
            <w:shd w:val="clear" w:color="auto" w:fill="auto"/>
            <w:vAlign w:val="bottom"/>
          </w:tcPr>
          <w:p w14:paraId="7819BA56" w14:textId="75B988D5" w:rsidR="001F6227" w:rsidRPr="00467A86" w:rsidRDefault="001F6227" w:rsidP="001F6227">
            <w:pPr>
              <w:rPr>
                <w:rFonts w:ascii="Calibri" w:eastAsia="Times New Roman" w:hAnsi="Calibri" w:cs="Calibri"/>
                <w:lang w:eastAsia="tr-TR"/>
              </w:rPr>
            </w:pPr>
            <w:r>
              <w:rPr>
                <w:rFonts w:ascii="Calibri" w:hAnsi="Calibri" w:cs="Calibri"/>
                <w:sz w:val="22"/>
                <w:szCs w:val="22"/>
              </w:rPr>
              <w:t>TIBBİ ATIK TORBASI 75*90CM</w:t>
            </w:r>
          </w:p>
        </w:tc>
        <w:tc>
          <w:tcPr>
            <w:tcW w:w="1275" w:type="dxa"/>
            <w:tcBorders>
              <w:top w:val="nil"/>
              <w:left w:val="nil"/>
              <w:bottom w:val="single" w:sz="4" w:space="0" w:color="auto"/>
              <w:right w:val="single" w:sz="4" w:space="0" w:color="auto"/>
            </w:tcBorders>
            <w:shd w:val="clear" w:color="auto" w:fill="auto"/>
            <w:vAlign w:val="bottom"/>
          </w:tcPr>
          <w:p w14:paraId="0E0E6796" w14:textId="69C34C16" w:rsidR="001F6227" w:rsidRDefault="001F6227" w:rsidP="001F6227">
            <w:pPr>
              <w:rPr>
                <w:rFonts w:ascii="Calibri" w:hAnsi="Calibri" w:cs="Calibri"/>
              </w:rPr>
            </w:pPr>
            <w:r>
              <w:rPr>
                <w:rFonts w:ascii="Calibri" w:hAnsi="Calibri" w:cs="Calibri"/>
                <w:sz w:val="22"/>
                <w:szCs w:val="22"/>
              </w:rPr>
              <w:t>KOLİ</w:t>
            </w:r>
          </w:p>
        </w:tc>
        <w:tc>
          <w:tcPr>
            <w:tcW w:w="1843" w:type="dxa"/>
            <w:tcBorders>
              <w:top w:val="nil"/>
              <w:left w:val="nil"/>
              <w:bottom w:val="single" w:sz="4" w:space="0" w:color="auto"/>
              <w:right w:val="single" w:sz="4" w:space="0" w:color="auto"/>
            </w:tcBorders>
            <w:shd w:val="clear" w:color="auto" w:fill="auto"/>
            <w:vAlign w:val="bottom"/>
          </w:tcPr>
          <w:p w14:paraId="59A8A029" w14:textId="044AD9D0" w:rsidR="001F6227" w:rsidRDefault="001F6227" w:rsidP="001F6227">
            <w:pPr>
              <w:rPr>
                <w:rFonts w:ascii="Calibri" w:hAnsi="Calibri" w:cs="Calibri"/>
              </w:rPr>
            </w:pPr>
            <w:r>
              <w:rPr>
                <w:rFonts w:ascii="Calibri" w:hAnsi="Calibri" w:cs="Calibri"/>
                <w:sz w:val="22"/>
                <w:szCs w:val="22"/>
              </w:rPr>
              <w:t>100,00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3515275A" w14:textId="609C048A" w:rsidR="001F6227" w:rsidRDefault="001F6227" w:rsidP="001F6227">
            <w:pPr>
              <w:jc w:val="right"/>
              <w:rPr>
                <w:rFonts w:ascii="Times New Roman TUR" w:hAnsi="Times New Roman TUR" w:cs="Times New Roman TUR"/>
                <w:sz w:val="20"/>
                <w:szCs w:val="20"/>
              </w:rPr>
            </w:pPr>
          </w:p>
        </w:tc>
      </w:tr>
      <w:tr w:rsidR="001F6227" w:rsidRPr="00C06762" w14:paraId="47BF38C4" w14:textId="77777777" w:rsidTr="00EA4197">
        <w:trPr>
          <w:trHeight w:val="239"/>
          <w:jc w:val="center"/>
        </w:trPr>
        <w:tc>
          <w:tcPr>
            <w:tcW w:w="967" w:type="dxa"/>
            <w:vAlign w:val="center"/>
          </w:tcPr>
          <w:p w14:paraId="3F000BE9" w14:textId="5C5B0AB3" w:rsidR="001F6227" w:rsidRPr="00C06762" w:rsidRDefault="00E13804" w:rsidP="001F6227">
            <w:pPr>
              <w:jc w:val="center"/>
              <w:rPr>
                <w:rFonts w:cstheme="minorHAnsi"/>
                <w:sz w:val="16"/>
                <w:szCs w:val="16"/>
              </w:rPr>
            </w:pPr>
            <w:r>
              <w:rPr>
                <w:rFonts w:cstheme="minorHAnsi"/>
                <w:sz w:val="16"/>
                <w:szCs w:val="16"/>
              </w:rPr>
              <w:t>51</w:t>
            </w:r>
          </w:p>
        </w:tc>
        <w:tc>
          <w:tcPr>
            <w:tcW w:w="2856" w:type="dxa"/>
            <w:tcBorders>
              <w:top w:val="nil"/>
              <w:left w:val="single" w:sz="4" w:space="0" w:color="auto"/>
              <w:bottom w:val="single" w:sz="4" w:space="0" w:color="auto"/>
              <w:right w:val="single" w:sz="4" w:space="0" w:color="auto"/>
            </w:tcBorders>
            <w:shd w:val="clear" w:color="auto" w:fill="auto"/>
            <w:vAlign w:val="bottom"/>
          </w:tcPr>
          <w:p w14:paraId="7FD5BC96" w14:textId="4692B0AB" w:rsidR="001F6227" w:rsidRPr="00467A86" w:rsidRDefault="001F6227" w:rsidP="001F6227">
            <w:pPr>
              <w:rPr>
                <w:rFonts w:ascii="Calibri" w:eastAsia="Times New Roman" w:hAnsi="Calibri" w:cs="Calibri"/>
                <w:lang w:eastAsia="tr-TR"/>
              </w:rPr>
            </w:pPr>
            <w:r>
              <w:rPr>
                <w:rFonts w:ascii="Calibri" w:hAnsi="Calibri" w:cs="Calibri"/>
                <w:sz w:val="22"/>
                <w:szCs w:val="22"/>
              </w:rPr>
              <w:t>TIBBİ ATIK TORBASI 65*80CM</w:t>
            </w:r>
          </w:p>
        </w:tc>
        <w:tc>
          <w:tcPr>
            <w:tcW w:w="1275" w:type="dxa"/>
            <w:tcBorders>
              <w:top w:val="nil"/>
              <w:left w:val="nil"/>
              <w:bottom w:val="single" w:sz="4" w:space="0" w:color="auto"/>
              <w:right w:val="single" w:sz="4" w:space="0" w:color="auto"/>
            </w:tcBorders>
            <w:shd w:val="clear" w:color="auto" w:fill="auto"/>
            <w:vAlign w:val="bottom"/>
          </w:tcPr>
          <w:p w14:paraId="45B0C99E" w14:textId="04905B21" w:rsidR="001F6227" w:rsidRDefault="001F6227" w:rsidP="001F6227">
            <w:pPr>
              <w:rPr>
                <w:rFonts w:ascii="Calibri" w:hAnsi="Calibri" w:cs="Calibri"/>
              </w:rPr>
            </w:pPr>
            <w:r>
              <w:rPr>
                <w:rFonts w:ascii="Calibri" w:hAnsi="Calibri" w:cs="Calibri"/>
                <w:sz w:val="22"/>
                <w:szCs w:val="22"/>
              </w:rPr>
              <w:t>KOLİ</w:t>
            </w:r>
          </w:p>
        </w:tc>
        <w:tc>
          <w:tcPr>
            <w:tcW w:w="1843" w:type="dxa"/>
            <w:tcBorders>
              <w:top w:val="nil"/>
              <w:left w:val="nil"/>
              <w:bottom w:val="single" w:sz="4" w:space="0" w:color="auto"/>
              <w:right w:val="single" w:sz="4" w:space="0" w:color="auto"/>
            </w:tcBorders>
            <w:shd w:val="clear" w:color="auto" w:fill="auto"/>
            <w:vAlign w:val="bottom"/>
          </w:tcPr>
          <w:p w14:paraId="2A338772" w14:textId="3104ADA6" w:rsidR="001F6227" w:rsidRDefault="001F6227" w:rsidP="001F6227">
            <w:pPr>
              <w:rPr>
                <w:rFonts w:ascii="Calibri" w:hAnsi="Calibri" w:cs="Calibri"/>
              </w:rPr>
            </w:pPr>
            <w:r>
              <w:rPr>
                <w:rFonts w:ascii="Calibri" w:hAnsi="Calibri" w:cs="Calibri"/>
                <w:sz w:val="22"/>
                <w:szCs w:val="22"/>
              </w:rPr>
              <w:t>120,00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5DFDA1D" w14:textId="63DD559A" w:rsidR="001F6227" w:rsidRDefault="001F6227" w:rsidP="001F6227">
            <w:pPr>
              <w:jc w:val="right"/>
              <w:rPr>
                <w:rFonts w:ascii="Times New Roman TUR" w:hAnsi="Times New Roman TUR" w:cs="Times New Roman TUR"/>
                <w:sz w:val="20"/>
                <w:szCs w:val="20"/>
              </w:rPr>
            </w:pPr>
          </w:p>
        </w:tc>
      </w:tr>
      <w:tr w:rsidR="001F6227" w:rsidRPr="00C06762" w14:paraId="03C7DB9A" w14:textId="77777777" w:rsidTr="00EA4197">
        <w:trPr>
          <w:trHeight w:val="239"/>
          <w:jc w:val="center"/>
        </w:trPr>
        <w:tc>
          <w:tcPr>
            <w:tcW w:w="967" w:type="dxa"/>
            <w:vAlign w:val="center"/>
          </w:tcPr>
          <w:p w14:paraId="0DF193D1" w14:textId="38887FBF" w:rsidR="001F6227" w:rsidRPr="00C06762" w:rsidRDefault="00E13804" w:rsidP="001F6227">
            <w:pPr>
              <w:jc w:val="center"/>
              <w:rPr>
                <w:rFonts w:cstheme="minorHAnsi"/>
                <w:sz w:val="16"/>
                <w:szCs w:val="16"/>
              </w:rPr>
            </w:pPr>
            <w:r>
              <w:rPr>
                <w:rFonts w:cstheme="minorHAnsi"/>
                <w:sz w:val="16"/>
                <w:szCs w:val="16"/>
              </w:rPr>
              <w:t>52</w:t>
            </w:r>
          </w:p>
        </w:tc>
        <w:tc>
          <w:tcPr>
            <w:tcW w:w="2856" w:type="dxa"/>
            <w:tcBorders>
              <w:top w:val="nil"/>
              <w:left w:val="single" w:sz="4" w:space="0" w:color="auto"/>
              <w:bottom w:val="single" w:sz="4" w:space="0" w:color="auto"/>
              <w:right w:val="single" w:sz="4" w:space="0" w:color="auto"/>
            </w:tcBorders>
            <w:shd w:val="clear" w:color="auto" w:fill="auto"/>
            <w:vAlign w:val="bottom"/>
          </w:tcPr>
          <w:p w14:paraId="07C07FE3" w14:textId="1B8676AC" w:rsidR="001F6227" w:rsidRPr="00467A86" w:rsidRDefault="001F6227" w:rsidP="001F6227">
            <w:pPr>
              <w:rPr>
                <w:rFonts w:ascii="Calibri" w:eastAsia="Times New Roman" w:hAnsi="Calibri" w:cs="Calibri"/>
                <w:lang w:eastAsia="tr-TR"/>
              </w:rPr>
            </w:pPr>
            <w:r>
              <w:rPr>
                <w:rFonts w:ascii="Calibri" w:hAnsi="Calibri" w:cs="Calibri"/>
                <w:sz w:val="22"/>
                <w:szCs w:val="22"/>
              </w:rPr>
              <w:t>TIBBİ ATIK TORBASI 55*60CM</w:t>
            </w:r>
          </w:p>
        </w:tc>
        <w:tc>
          <w:tcPr>
            <w:tcW w:w="1275" w:type="dxa"/>
            <w:tcBorders>
              <w:top w:val="nil"/>
              <w:left w:val="nil"/>
              <w:bottom w:val="single" w:sz="4" w:space="0" w:color="auto"/>
              <w:right w:val="single" w:sz="4" w:space="0" w:color="auto"/>
            </w:tcBorders>
            <w:shd w:val="clear" w:color="auto" w:fill="auto"/>
            <w:vAlign w:val="bottom"/>
          </w:tcPr>
          <w:p w14:paraId="7EF6DB76" w14:textId="10837543" w:rsidR="001F6227" w:rsidRDefault="001F6227" w:rsidP="001F6227">
            <w:pPr>
              <w:rPr>
                <w:rFonts w:ascii="Calibri" w:hAnsi="Calibri" w:cs="Calibri"/>
              </w:rPr>
            </w:pPr>
            <w:r>
              <w:rPr>
                <w:rFonts w:ascii="Calibri" w:hAnsi="Calibri" w:cs="Calibri"/>
                <w:sz w:val="22"/>
                <w:szCs w:val="22"/>
              </w:rPr>
              <w:t>KOLİ</w:t>
            </w:r>
          </w:p>
        </w:tc>
        <w:tc>
          <w:tcPr>
            <w:tcW w:w="1843" w:type="dxa"/>
            <w:tcBorders>
              <w:top w:val="nil"/>
              <w:left w:val="nil"/>
              <w:bottom w:val="single" w:sz="4" w:space="0" w:color="auto"/>
              <w:right w:val="single" w:sz="4" w:space="0" w:color="auto"/>
            </w:tcBorders>
            <w:shd w:val="clear" w:color="auto" w:fill="auto"/>
            <w:vAlign w:val="bottom"/>
          </w:tcPr>
          <w:p w14:paraId="5F4E4051" w14:textId="1E36377A" w:rsidR="001F6227" w:rsidRDefault="001F6227" w:rsidP="001F6227">
            <w:pPr>
              <w:rPr>
                <w:rFonts w:ascii="Calibri" w:hAnsi="Calibri" w:cs="Calibri"/>
              </w:rPr>
            </w:pPr>
            <w:r>
              <w:rPr>
                <w:rFonts w:ascii="Calibri" w:hAnsi="Calibri" w:cs="Calibri"/>
                <w:sz w:val="22"/>
                <w:szCs w:val="22"/>
              </w:rPr>
              <w:t>500,00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8064668" w14:textId="5CFE0A4C" w:rsidR="001F6227" w:rsidRDefault="001F6227" w:rsidP="001F6227">
            <w:pPr>
              <w:jc w:val="right"/>
              <w:rPr>
                <w:rFonts w:ascii="Times New Roman TUR" w:hAnsi="Times New Roman TUR" w:cs="Times New Roman TUR"/>
                <w:sz w:val="20"/>
                <w:szCs w:val="20"/>
              </w:rPr>
            </w:pPr>
          </w:p>
        </w:tc>
      </w:tr>
      <w:tr w:rsidR="001F6227" w:rsidRPr="00C06762" w14:paraId="4AD3989A" w14:textId="77777777" w:rsidTr="000F360A">
        <w:trPr>
          <w:trHeight w:val="239"/>
          <w:jc w:val="center"/>
        </w:trPr>
        <w:tc>
          <w:tcPr>
            <w:tcW w:w="967" w:type="dxa"/>
            <w:vAlign w:val="center"/>
          </w:tcPr>
          <w:p w14:paraId="254051ED" w14:textId="6B1BC62A" w:rsidR="001F6227" w:rsidRPr="00C06762" w:rsidRDefault="00E13804" w:rsidP="001F6227">
            <w:pPr>
              <w:jc w:val="center"/>
              <w:rPr>
                <w:rFonts w:cstheme="minorHAnsi"/>
                <w:sz w:val="16"/>
                <w:szCs w:val="16"/>
              </w:rPr>
            </w:pPr>
            <w:r>
              <w:rPr>
                <w:rFonts w:cstheme="minorHAnsi"/>
                <w:sz w:val="16"/>
                <w:szCs w:val="16"/>
              </w:rPr>
              <w:t>53</w:t>
            </w:r>
          </w:p>
        </w:tc>
        <w:tc>
          <w:tcPr>
            <w:tcW w:w="2856" w:type="dxa"/>
            <w:tcBorders>
              <w:top w:val="nil"/>
              <w:left w:val="single" w:sz="4" w:space="0" w:color="auto"/>
              <w:bottom w:val="single" w:sz="4" w:space="0" w:color="auto"/>
              <w:right w:val="single" w:sz="4" w:space="0" w:color="auto"/>
            </w:tcBorders>
            <w:shd w:val="clear" w:color="auto" w:fill="auto"/>
            <w:vAlign w:val="bottom"/>
          </w:tcPr>
          <w:p w14:paraId="2F93C6AB" w14:textId="20FAF646" w:rsidR="001F6227" w:rsidRPr="00467A86" w:rsidRDefault="001F6227" w:rsidP="001F6227">
            <w:pPr>
              <w:rPr>
                <w:rFonts w:ascii="Calibri" w:eastAsia="Times New Roman" w:hAnsi="Calibri" w:cs="Calibri"/>
                <w:lang w:eastAsia="tr-TR"/>
              </w:rPr>
            </w:pPr>
            <w:r>
              <w:rPr>
                <w:rFonts w:ascii="Calibri" w:hAnsi="Calibri" w:cs="Calibri"/>
                <w:sz w:val="22"/>
                <w:szCs w:val="22"/>
              </w:rPr>
              <w:t>PEÇETE 33*33</w:t>
            </w:r>
          </w:p>
        </w:tc>
        <w:tc>
          <w:tcPr>
            <w:tcW w:w="1275" w:type="dxa"/>
            <w:tcBorders>
              <w:top w:val="nil"/>
              <w:left w:val="nil"/>
              <w:bottom w:val="single" w:sz="4" w:space="0" w:color="auto"/>
              <w:right w:val="single" w:sz="4" w:space="0" w:color="auto"/>
            </w:tcBorders>
            <w:shd w:val="clear" w:color="auto" w:fill="auto"/>
            <w:vAlign w:val="bottom"/>
          </w:tcPr>
          <w:p w14:paraId="5339523B" w14:textId="56C6A2AF" w:rsidR="001F6227" w:rsidRDefault="001F6227" w:rsidP="001F6227">
            <w:pPr>
              <w:rPr>
                <w:rFonts w:ascii="Calibri" w:hAnsi="Calibri" w:cs="Calibri"/>
              </w:rPr>
            </w:pPr>
            <w:r>
              <w:rPr>
                <w:rFonts w:ascii="Calibri" w:hAnsi="Calibri" w:cs="Calibri"/>
                <w:sz w:val="22"/>
                <w:szCs w:val="22"/>
              </w:rPr>
              <w:t>KOLİ</w:t>
            </w:r>
          </w:p>
        </w:tc>
        <w:tc>
          <w:tcPr>
            <w:tcW w:w="1843" w:type="dxa"/>
            <w:tcBorders>
              <w:top w:val="nil"/>
              <w:left w:val="nil"/>
              <w:bottom w:val="single" w:sz="4" w:space="0" w:color="auto"/>
              <w:right w:val="single" w:sz="4" w:space="0" w:color="auto"/>
            </w:tcBorders>
            <w:shd w:val="clear" w:color="auto" w:fill="auto"/>
            <w:vAlign w:val="bottom"/>
          </w:tcPr>
          <w:p w14:paraId="59147F8B" w14:textId="1D5C09D0" w:rsidR="001F6227" w:rsidRDefault="001F6227" w:rsidP="001F6227">
            <w:pPr>
              <w:rPr>
                <w:rFonts w:ascii="Calibri" w:hAnsi="Calibri" w:cs="Calibri"/>
              </w:rPr>
            </w:pPr>
            <w:r>
              <w:rPr>
                <w:rFonts w:ascii="Calibri" w:hAnsi="Calibri" w:cs="Calibri"/>
                <w:sz w:val="22"/>
                <w:szCs w:val="22"/>
              </w:rPr>
              <w:t>100,00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026DD6BC" w14:textId="5389B90C" w:rsidR="001F6227" w:rsidRDefault="001F6227" w:rsidP="001F6227">
            <w:pPr>
              <w:jc w:val="right"/>
              <w:rPr>
                <w:rFonts w:ascii="Times New Roman TUR" w:hAnsi="Times New Roman TUR" w:cs="Times New Roman TUR"/>
                <w:sz w:val="20"/>
                <w:szCs w:val="20"/>
              </w:rPr>
            </w:pPr>
          </w:p>
        </w:tc>
      </w:tr>
      <w:tr w:rsidR="001F6227" w:rsidRPr="00C06762" w14:paraId="70D6CC34" w14:textId="77777777" w:rsidTr="00E13804">
        <w:trPr>
          <w:trHeight w:val="239"/>
          <w:jc w:val="center"/>
        </w:trPr>
        <w:tc>
          <w:tcPr>
            <w:tcW w:w="967" w:type="dxa"/>
            <w:tcBorders>
              <w:bottom w:val="single" w:sz="4" w:space="0" w:color="auto"/>
            </w:tcBorders>
            <w:vAlign w:val="center"/>
          </w:tcPr>
          <w:p w14:paraId="32922F87" w14:textId="041B982B" w:rsidR="001F6227" w:rsidRPr="00C06762" w:rsidRDefault="00E13804" w:rsidP="001F6227">
            <w:pPr>
              <w:jc w:val="center"/>
              <w:rPr>
                <w:rFonts w:cstheme="minorHAnsi"/>
                <w:sz w:val="16"/>
                <w:szCs w:val="16"/>
              </w:rPr>
            </w:pPr>
            <w:r>
              <w:rPr>
                <w:rFonts w:cstheme="minorHAnsi"/>
                <w:sz w:val="16"/>
                <w:szCs w:val="16"/>
              </w:rPr>
              <w:t>54</w:t>
            </w:r>
          </w:p>
        </w:tc>
        <w:tc>
          <w:tcPr>
            <w:tcW w:w="2856" w:type="dxa"/>
            <w:tcBorders>
              <w:top w:val="single" w:sz="4" w:space="0" w:color="auto"/>
              <w:left w:val="single" w:sz="4" w:space="0" w:color="auto"/>
              <w:bottom w:val="single" w:sz="4" w:space="0" w:color="auto"/>
              <w:right w:val="single" w:sz="4" w:space="0" w:color="auto"/>
            </w:tcBorders>
            <w:shd w:val="clear" w:color="auto" w:fill="auto"/>
            <w:vAlign w:val="bottom"/>
          </w:tcPr>
          <w:p w14:paraId="2D3627E2" w14:textId="6EF13C2A" w:rsidR="001F6227" w:rsidRPr="00467A86" w:rsidRDefault="001F6227" w:rsidP="001F6227">
            <w:pPr>
              <w:rPr>
                <w:rFonts w:ascii="Calibri" w:eastAsia="Times New Roman" w:hAnsi="Calibri" w:cs="Calibri"/>
                <w:lang w:eastAsia="tr-TR"/>
              </w:rPr>
            </w:pPr>
            <w:proofErr w:type="gramStart"/>
            <w:r>
              <w:rPr>
                <w:rFonts w:ascii="Calibri" w:hAnsi="Calibri" w:cs="Calibri"/>
                <w:sz w:val="22"/>
                <w:szCs w:val="22"/>
              </w:rPr>
              <w:t>KAĞIT</w:t>
            </w:r>
            <w:proofErr w:type="gramEnd"/>
            <w:r>
              <w:rPr>
                <w:rFonts w:ascii="Calibri" w:hAnsi="Calibri" w:cs="Calibri"/>
                <w:sz w:val="22"/>
                <w:szCs w:val="22"/>
              </w:rPr>
              <w:t xml:space="preserve"> HAVLU RULO</w:t>
            </w:r>
          </w:p>
        </w:tc>
        <w:tc>
          <w:tcPr>
            <w:tcW w:w="1275" w:type="dxa"/>
            <w:tcBorders>
              <w:top w:val="single" w:sz="4" w:space="0" w:color="auto"/>
              <w:left w:val="nil"/>
              <w:bottom w:val="single" w:sz="4" w:space="0" w:color="auto"/>
              <w:right w:val="single" w:sz="4" w:space="0" w:color="auto"/>
            </w:tcBorders>
            <w:shd w:val="clear" w:color="auto" w:fill="auto"/>
            <w:vAlign w:val="bottom"/>
          </w:tcPr>
          <w:p w14:paraId="11A4DAC7" w14:textId="379DFBAA" w:rsidR="001F6227" w:rsidRDefault="001F6227" w:rsidP="001F6227">
            <w:pPr>
              <w:rPr>
                <w:rFonts w:ascii="Calibri" w:hAnsi="Calibri" w:cs="Calibri"/>
              </w:rPr>
            </w:pPr>
            <w:r>
              <w:rPr>
                <w:rFonts w:ascii="Calibri" w:hAnsi="Calibri" w:cs="Calibri"/>
                <w:sz w:val="22"/>
                <w:szCs w:val="22"/>
              </w:rPr>
              <w:t>KOLİ</w:t>
            </w:r>
          </w:p>
        </w:tc>
        <w:tc>
          <w:tcPr>
            <w:tcW w:w="1843" w:type="dxa"/>
            <w:tcBorders>
              <w:top w:val="single" w:sz="4" w:space="0" w:color="auto"/>
              <w:left w:val="nil"/>
              <w:bottom w:val="single" w:sz="4" w:space="0" w:color="auto"/>
              <w:right w:val="single" w:sz="4" w:space="0" w:color="auto"/>
            </w:tcBorders>
            <w:shd w:val="clear" w:color="auto" w:fill="auto"/>
            <w:vAlign w:val="bottom"/>
          </w:tcPr>
          <w:p w14:paraId="7C69B751" w14:textId="42CC6B85" w:rsidR="001F6227" w:rsidRDefault="001F6227" w:rsidP="001F6227">
            <w:pPr>
              <w:rPr>
                <w:rFonts w:ascii="Calibri" w:hAnsi="Calibri" w:cs="Calibri"/>
              </w:rPr>
            </w:pPr>
            <w:r>
              <w:rPr>
                <w:rFonts w:ascii="Calibri" w:hAnsi="Calibri" w:cs="Calibri"/>
                <w:sz w:val="22"/>
                <w:szCs w:val="22"/>
              </w:rPr>
              <w:t>300,00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EAA9303" w14:textId="74501DBC" w:rsidR="001F6227" w:rsidRDefault="001F6227" w:rsidP="001F6227">
            <w:pPr>
              <w:jc w:val="right"/>
              <w:rPr>
                <w:rFonts w:ascii="Times New Roman TUR" w:hAnsi="Times New Roman TUR" w:cs="Times New Roman TUR"/>
                <w:sz w:val="20"/>
                <w:szCs w:val="20"/>
              </w:rPr>
            </w:pPr>
          </w:p>
        </w:tc>
      </w:tr>
      <w:tr w:rsidR="001F6227" w:rsidRPr="00C06762" w14:paraId="5E389702" w14:textId="77777777" w:rsidTr="00E13804">
        <w:trPr>
          <w:trHeight w:val="239"/>
          <w:jc w:val="center"/>
        </w:trPr>
        <w:tc>
          <w:tcPr>
            <w:tcW w:w="967" w:type="dxa"/>
            <w:tcBorders>
              <w:top w:val="single" w:sz="4" w:space="0" w:color="auto"/>
              <w:bottom w:val="single" w:sz="4" w:space="0" w:color="auto"/>
            </w:tcBorders>
            <w:vAlign w:val="center"/>
          </w:tcPr>
          <w:p w14:paraId="7B64D94E" w14:textId="6F984461" w:rsidR="001F6227" w:rsidRPr="00C06762" w:rsidRDefault="00E13804" w:rsidP="001F6227">
            <w:pPr>
              <w:jc w:val="center"/>
              <w:rPr>
                <w:rFonts w:cstheme="minorHAnsi"/>
                <w:sz w:val="16"/>
                <w:szCs w:val="16"/>
              </w:rPr>
            </w:pPr>
            <w:r>
              <w:rPr>
                <w:rFonts w:cstheme="minorHAnsi"/>
                <w:sz w:val="16"/>
                <w:szCs w:val="16"/>
              </w:rPr>
              <w:t>55</w:t>
            </w:r>
          </w:p>
        </w:tc>
        <w:tc>
          <w:tcPr>
            <w:tcW w:w="2856" w:type="dxa"/>
            <w:tcBorders>
              <w:top w:val="single" w:sz="4" w:space="0" w:color="auto"/>
              <w:left w:val="single" w:sz="4" w:space="0" w:color="auto"/>
              <w:bottom w:val="single" w:sz="4" w:space="0" w:color="auto"/>
              <w:right w:val="single" w:sz="4" w:space="0" w:color="auto"/>
            </w:tcBorders>
            <w:shd w:val="clear" w:color="auto" w:fill="auto"/>
            <w:vAlign w:val="bottom"/>
          </w:tcPr>
          <w:p w14:paraId="66F16D42" w14:textId="3745A116" w:rsidR="001F6227" w:rsidRPr="00467A86" w:rsidRDefault="001F6227" w:rsidP="001F6227">
            <w:pPr>
              <w:rPr>
                <w:rFonts w:ascii="Calibri" w:eastAsia="Times New Roman" w:hAnsi="Calibri" w:cs="Calibri"/>
                <w:lang w:eastAsia="tr-TR"/>
              </w:rPr>
            </w:pPr>
            <w:r>
              <w:rPr>
                <w:rFonts w:ascii="Calibri" w:hAnsi="Calibri" w:cs="Calibri"/>
                <w:sz w:val="22"/>
                <w:szCs w:val="22"/>
              </w:rPr>
              <w:t>YAĞ ÇÖZÜCÜ</w:t>
            </w:r>
          </w:p>
        </w:tc>
        <w:tc>
          <w:tcPr>
            <w:tcW w:w="1275" w:type="dxa"/>
            <w:tcBorders>
              <w:top w:val="single" w:sz="4" w:space="0" w:color="auto"/>
              <w:left w:val="nil"/>
              <w:bottom w:val="single" w:sz="4" w:space="0" w:color="auto"/>
              <w:right w:val="single" w:sz="4" w:space="0" w:color="auto"/>
            </w:tcBorders>
            <w:shd w:val="clear" w:color="auto" w:fill="auto"/>
            <w:vAlign w:val="bottom"/>
          </w:tcPr>
          <w:p w14:paraId="56F97AC8" w14:textId="0541A5AF" w:rsidR="001F6227" w:rsidRDefault="001F6227" w:rsidP="001F6227">
            <w:pPr>
              <w:rPr>
                <w:rFonts w:ascii="Calibri" w:hAnsi="Calibri" w:cs="Calibri"/>
              </w:rPr>
            </w:pPr>
            <w:r>
              <w:rPr>
                <w:rFonts w:ascii="Calibri" w:hAnsi="Calibri" w:cs="Calibri"/>
                <w:sz w:val="22"/>
                <w:szCs w:val="22"/>
              </w:rPr>
              <w:t>KUTU</w:t>
            </w:r>
          </w:p>
        </w:tc>
        <w:tc>
          <w:tcPr>
            <w:tcW w:w="1843" w:type="dxa"/>
            <w:tcBorders>
              <w:top w:val="single" w:sz="4" w:space="0" w:color="auto"/>
              <w:left w:val="nil"/>
              <w:bottom w:val="single" w:sz="4" w:space="0" w:color="auto"/>
              <w:right w:val="single" w:sz="4" w:space="0" w:color="auto"/>
            </w:tcBorders>
            <w:shd w:val="clear" w:color="auto" w:fill="auto"/>
            <w:vAlign w:val="bottom"/>
          </w:tcPr>
          <w:p w14:paraId="3BE82386" w14:textId="427DD223" w:rsidR="001F6227" w:rsidRDefault="001F6227" w:rsidP="001F6227">
            <w:pPr>
              <w:rPr>
                <w:rFonts w:ascii="Calibri" w:hAnsi="Calibri" w:cs="Calibri"/>
              </w:rPr>
            </w:pPr>
            <w:r>
              <w:rPr>
                <w:rFonts w:ascii="Calibri" w:hAnsi="Calibri" w:cs="Calibri"/>
                <w:sz w:val="22"/>
                <w:szCs w:val="22"/>
              </w:rPr>
              <w:t>50,00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3A78F7D" w14:textId="43A613FC" w:rsidR="001F6227" w:rsidRDefault="001F6227" w:rsidP="001F6227">
            <w:pPr>
              <w:jc w:val="right"/>
              <w:rPr>
                <w:rFonts w:ascii="Times New Roman TUR" w:hAnsi="Times New Roman TUR" w:cs="Times New Roman TUR"/>
                <w:sz w:val="20"/>
                <w:szCs w:val="20"/>
              </w:rPr>
            </w:pPr>
          </w:p>
        </w:tc>
      </w:tr>
      <w:tr w:rsidR="001F6227" w:rsidRPr="00C06762" w14:paraId="4E4434EC" w14:textId="77777777" w:rsidTr="00E13804">
        <w:trPr>
          <w:trHeight w:val="239"/>
          <w:jc w:val="center"/>
        </w:trPr>
        <w:tc>
          <w:tcPr>
            <w:tcW w:w="967" w:type="dxa"/>
            <w:tcBorders>
              <w:top w:val="single" w:sz="4" w:space="0" w:color="auto"/>
              <w:left w:val="single" w:sz="4" w:space="0" w:color="auto"/>
              <w:bottom w:val="single" w:sz="4" w:space="0" w:color="auto"/>
              <w:right w:val="single" w:sz="4" w:space="0" w:color="auto"/>
            </w:tcBorders>
            <w:vAlign w:val="center"/>
          </w:tcPr>
          <w:p w14:paraId="3C061772" w14:textId="2DE223E9" w:rsidR="001F6227" w:rsidRPr="00C06762" w:rsidRDefault="00E13804" w:rsidP="001F6227">
            <w:pPr>
              <w:jc w:val="center"/>
              <w:rPr>
                <w:rFonts w:cstheme="minorHAnsi"/>
                <w:sz w:val="16"/>
                <w:szCs w:val="16"/>
              </w:rPr>
            </w:pPr>
            <w:r>
              <w:rPr>
                <w:rFonts w:cstheme="minorHAnsi"/>
                <w:sz w:val="16"/>
                <w:szCs w:val="16"/>
              </w:rPr>
              <w:lastRenderedPageBreak/>
              <w:t>56</w:t>
            </w:r>
          </w:p>
        </w:tc>
        <w:tc>
          <w:tcPr>
            <w:tcW w:w="2856" w:type="dxa"/>
            <w:tcBorders>
              <w:top w:val="single" w:sz="4" w:space="0" w:color="auto"/>
              <w:left w:val="single" w:sz="4" w:space="0" w:color="auto"/>
              <w:bottom w:val="single" w:sz="4" w:space="0" w:color="auto"/>
              <w:right w:val="single" w:sz="4" w:space="0" w:color="auto"/>
            </w:tcBorders>
            <w:shd w:val="clear" w:color="auto" w:fill="auto"/>
            <w:vAlign w:val="bottom"/>
          </w:tcPr>
          <w:p w14:paraId="50BE4395" w14:textId="6FF35EF4" w:rsidR="001F6227" w:rsidRPr="00467A86" w:rsidRDefault="001F6227" w:rsidP="001F6227">
            <w:pPr>
              <w:rPr>
                <w:rFonts w:ascii="Calibri" w:eastAsia="Times New Roman" w:hAnsi="Calibri" w:cs="Calibri"/>
                <w:lang w:eastAsia="tr-TR"/>
              </w:rPr>
            </w:pPr>
            <w:r>
              <w:rPr>
                <w:rFonts w:ascii="Calibri" w:hAnsi="Calibri" w:cs="Calibri"/>
                <w:sz w:val="22"/>
                <w:szCs w:val="22"/>
              </w:rPr>
              <w:t>PLASTİK BARDAK</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E339CCC" w14:textId="668EB977" w:rsidR="001F6227" w:rsidRDefault="001F6227" w:rsidP="001F6227">
            <w:pPr>
              <w:rPr>
                <w:rFonts w:ascii="Calibri" w:hAnsi="Calibri" w:cs="Calibri"/>
              </w:rPr>
            </w:pPr>
            <w:r>
              <w:rPr>
                <w:rFonts w:ascii="Calibri" w:hAnsi="Calibri" w:cs="Calibri"/>
                <w:sz w:val="22"/>
                <w:szCs w:val="22"/>
              </w:rPr>
              <w:t>KOLİ</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0D1306A5" w14:textId="0C6DE9C4" w:rsidR="001F6227" w:rsidRDefault="001F6227" w:rsidP="001F6227">
            <w:pPr>
              <w:rPr>
                <w:rFonts w:ascii="Calibri" w:hAnsi="Calibri" w:cs="Calibri"/>
              </w:rPr>
            </w:pPr>
            <w:r>
              <w:rPr>
                <w:rFonts w:ascii="Calibri" w:hAnsi="Calibri" w:cs="Calibri"/>
                <w:sz w:val="22"/>
                <w:szCs w:val="22"/>
              </w:rPr>
              <w:t>1.010,00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DF294D3" w14:textId="52EE4B90" w:rsidR="001F6227" w:rsidRDefault="001F6227" w:rsidP="001F6227">
            <w:pPr>
              <w:jc w:val="right"/>
              <w:rPr>
                <w:rFonts w:ascii="Times New Roman TUR" w:hAnsi="Times New Roman TUR" w:cs="Times New Roman TUR"/>
                <w:sz w:val="20"/>
                <w:szCs w:val="20"/>
              </w:rPr>
            </w:pPr>
          </w:p>
        </w:tc>
      </w:tr>
      <w:tr w:rsidR="001F6227" w:rsidRPr="00C06762" w14:paraId="07E98107" w14:textId="77777777" w:rsidTr="00E13804">
        <w:trPr>
          <w:trHeight w:val="239"/>
          <w:jc w:val="center"/>
        </w:trPr>
        <w:tc>
          <w:tcPr>
            <w:tcW w:w="967" w:type="dxa"/>
            <w:tcBorders>
              <w:top w:val="single" w:sz="4" w:space="0" w:color="auto"/>
            </w:tcBorders>
            <w:vAlign w:val="center"/>
          </w:tcPr>
          <w:p w14:paraId="29AF2C82" w14:textId="491EADD3" w:rsidR="001F6227" w:rsidRPr="00C06762" w:rsidRDefault="00E13804" w:rsidP="001F6227">
            <w:pPr>
              <w:jc w:val="center"/>
              <w:rPr>
                <w:rFonts w:cstheme="minorHAnsi"/>
                <w:sz w:val="16"/>
                <w:szCs w:val="16"/>
              </w:rPr>
            </w:pPr>
            <w:r>
              <w:rPr>
                <w:rFonts w:cstheme="minorHAnsi"/>
                <w:sz w:val="16"/>
                <w:szCs w:val="16"/>
              </w:rPr>
              <w:t>57</w:t>
            </w:r>
          </w:p>
        </w:tc>
        <w:tc>
          <w:tcPr>
            <w:tcW w:w="2856" w:type="dxa"/>
            <w:tcBorders>
              <w:top w:val="single" w:sz="4" w:space="0" w:color="auto"/>
              <w:left w:val="single" w:sz="4" w:space="0" w:color="auto"/>
              <w:bottom w:val="single" w:sz="4" w:space="0" w:color="auto"/>
              <w:right w:val="single" w:sz="4" w:space="0" w:color="auto"/>
            </w:tcBorders>
            <w:shd w:val="clear" w:color="auto" w:fill="auto"/>
            <w:vAlign w:val="bottom"/>
          </w:tcPr>
          <w:p w14:paraId="404B4AD9" w14:textId="6FADCE61" w:rsidR="001F6227" w:rsidRPr="00467A86" w:rsidRDefault="001F6227" w:rsidP="001F6227">
            <w:pPr>
              <w:rPr>
                <w:rFonts w:ascii="Calibri" w:eastAsia="Times New Roman" w:hAnsi="Calibri" w:cs="Calibri"/>
                <w:lang w:eastAsia="tr-TR"/>
              </w:rPr>
            </w:pPr>
            <w:r>
              <w:rPr>
                <w:rFonts w:ascii="Calibri" w:hAnsi="Calibri" w:cs="Calibri"/>
                <w:sz w:val="22"/>
                <w:szCs w:val="22"/>
              </w:rPr>
              <w:t>KARTON BARDAK</w:t>
            </w:r>
          </w:p>
        </w:tc>
        <w:tc>
          <w:tcPr>
            <w:tcW w:w="1275" w:type="dxa"/>
            <w:tcBorders>
              <w:top w:val="single" w:sz="4" w:space="0" w:color="auto"/>
              <w:left w:val="nil"/>
              <w:bottom w:val="single" w:sz="4" w:space="0" w:color="auto"/>
              <w:right w:val="single" w:sz="4" w:space="0" w:color="auto"/>
            </w:tcBorders>
            <w:shd w:val="clear" w:color="auto" w:fill="auto"/>
            <w:vAlign w:val="bottom"/>
          </w:tcPr>
          <w:p w14:paraId="23833595" w14:textId="79D358B2" w:rsidR="001F6227" w:rsidRDefault="001F6227" w:rsidP="001F6227">
            <w:pPr>
              <w:rPr>
                <w:rFonts w:ascii="Calibri" w:hAnsi="Calibri" w:cs="Calibri"/>
              </w:rPr>
            </w:pPr>
            <w:r>
              <w:rPr>
                <w:rFonts w:ascii="Calibri" w:hAnsi="Calibri" w:cs="Calibri"/>
                <w:sz w:val="22"/>
                <w:szCs w:val="22"/>
              </w:rPr>
              <w:t>KOLİ</w:t>
            </w:r>
          </w:p>
        </w:tc>
        <w:tc>
          <w:tcPr>
            <w:tcW w:w="1843" w:type="dxa"/>
            <w:tcBorders>
              <w:top w:val="single" w:sz="4" w:space="0" w:color="auto"/>
              <w:left w:val="nil"/>
              <w:bottom w:val="single" w:sz="4" w:space="0" w:color="auto"/>
              <w:right w:val="single" w:sz="4" w:space="0" w:color="auto"/>
            </w:tcBorders>
            <w:shd w:val="clear" w:color="auto" w:fill="auto"/>
            <w:vAlign w:val="bottom"/>
          </w:tcPr>
          <w:p w14:paraId="7BAB6B4B" w14:textId="3BFE8F70" w:rsidR="001F6227" w:rsidRDefault="001F6227" w:rsidP="001F6227">
            <w:pPr>
              <w:rPr>
                <w:rFonts w:ascii="Calibri" w:hAnsi="Calibri" w:cs="Calibri"/>
              </w:rPr>
            </w:pPr>
            <w:r>
              <w:rPr>
                <w:rFonts w:ascii="Calibri" w:hAnsi="Calibri" w:cs="Calibri"/>
                <w:sz w:val="22"/>
                <w:szCs w:val="22"/>
              </w:rPr>
              <w:t>110,00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A401819" w14:textId="7BD7F829" w:rsidR="001F6227" w:rsidRDefault="001F6227" w:rsidP="001F6227">
            <w:pPr>
              <w:jc w:val="right"/>
              <w:rPr>
                <w:rFonts w:ascii="Times New Roman TUR" w:hAnsi="Times New Roman TUR" w:cs="Times New Roman TUR"/>
                <w:sz w:val="20"/>
                <w:szCs w:val="20"/>
              </w:rPr>
            </w:pPr>
          </w:p>
        </w:tc>
      </w:tr>
      <w:tr w:rsidR="001F6227" w:rsidRPr="00C06762" w14:paraId="1067D55D" w14:textId="77777777" w:rsidTr="00E13804">
        <w:trPr>
          <w:trHeight w:val="239"/>
          <w:jc w:val="center"/>
        </w:trPr>
        <w:tc>
          <w:tcPr>
            <w:tcW w:w="967" w:type="dxa"/>
            <w:tcBorders>
              <w:top w:val="single" w:sz="4" w:space="0" w:color="auto"/>
            </w:tcBorders>
            <w:vAlign w:val="center"/>
          </w:tcPr>
          <w:p w14:paraId="2407AC75" w14:textId="35CBB2D7" w:rsidR="001F6227" w:rsidRPr="00C06762" w:rsidRDefault="00E13804" w:rsidP="001F6227">
            <w:pPr>
              <w:jc w:val="center"/>
              <w:rPr>
                <w:rFonts w:cstheme="minorHAnsi"/>
                <w:sz w:val="16"/>
                <w:szCs w:val="16"/>
              </w:rPr>
            </w:pPr>
            <w:r>
              <w:rPr>
                <w:rFonts w:cstheme="minorHAnsi"/>
                <w:sz w:val="16"/>
                <w:szCs w:val="16"/>
              </w:rPr>
              <w:t>58</w:t>
            </w:r>
          </w:p>
        </w:tc>
        <w:tc>
          <w:tcPr>
            <w:tcW w:w="2856" w:type="dxa"/>
            <w:tcBorders>
              <w:top w:val="single" w:sz="4" w:space="0" w:color="auto"/>
              <w:left w:val="single" w:sz="4" w:space="0" w:color="auto"/>
              <w:bottom w:val="single" w:sz="4" w:space="0" w:color="auto"/>
              <w:right w:val="single" w:sz="4" w:space="0" w:color="auto"/>
            </w:tcBorders>
            <w:shd w:val="clear" w:color="auto" w:fill="auto"/>
            <w:vAlign w:val="bottom"/>
          </w:tcPr>
          <w:p w14:paraId="556FBFD9" w14:textId="503EFA88" w:rsidR="001F6227" w:rsidRPr="00467A86" w:rsidRDefault="001F6227" w:rsidP="001F6227">
            <w:pPr>
              <w:rPr>
                <w:rFonts w:ascii="Calibri" w:eastAsia="Times New Roman" w:hAnsi="Calibri" w:cs="Calibri"/>
                <w:lang w:eastAsia="tr-TR"/>
              </w:rPr>
            </w:pPr>
            <w:r>
              <w:rPr>
                <w:rFonts w:ascii="Calibri" w:hAnsi="Calibri" w:cs="Calibri"/>
                <w:sz w:val="22"/>
                <w:szCs w:val="22"/>
              </w:rPr>
              <w:t>JUMBO BOY POŞET</w:t>
            </w:r>
            <w:r w:rsidR="000F360A">
              <w:rPr>
                <w:rFonts w:ascii="Calibri" w:hAnsi="Calibri" w:cs="Calibri"/>
                <w:sz w:val="22"/>
                <w:szCs w:val="22"/>
              </w:rPr>
              <w:t xml:space="preserve"> </w:t>
            </w:r>
            <w:r>
              <w:rPr>
                <w:rFonts w:ascii="Calibri" w:hAnsi="Calibri" w:cs="Calibri"/>
                <w:sz w:val="22"/>
                <w:szCs w:val="22"/>
              </w:rPr>
              <w:t>(DÖKME 80*110)</w:t>
            </w:r>
          </w:p>
        </w:tc>
        <w:tc>
          <w:tcPr>
            <w:tcW w:w="1275" w:type="dxa"/>
            <w:tcBorders>
              <w:top w:val="single" w:sz="4" w:space="0" w:color="auto"/>
              <w:left w:val="nil"/>
              <w:bottom w:val="single" w:sz="4" w:space="0" w:color="auto"/>
              <w:right w:val="single" w:sz="4" w:space="0" w:color="auto"/>
            </w:tcBorders>
            <w:shd w:val="clear" w:color="auto" w:fill="auto"/>
            <w:vAlign w:val="bottom"/>
          </w:tcPr>
          <w:p w14:paraId="3B1FBC47" w14:textId="15767853" w:rsidR="001F6227" w:rsidRDefault="001F6227" w:rsidP="001F6227">
            <w:pPr>
              <w:rPr>
                <w:rFonts w:ascii="Calibri" w:hAnsi="Calibri" w:cs="Calibri"/>
              </w:rPr>
            </w:pPr>
            <w:r>
              <w:rPr>
                <w:rFonts w:ascii="Calibri" w:hAnsi="Calibri" w:cs="Calibri"/>
                <w:sz w:val="22"/>
                <w:szCs w:val="22"/>
              </w:rPr>
              <w:t>RULO</w:t>
            </w:r>
          </w:p>
        </w:tc>
        <w:tc>
          <w:tcPr>
            <w:tcW w:w="1843" w:type="dxa"/>
            <w:tcBorders>
              <w:top w:val="single" w:sz="4" w:space="0" w:color="auto"/>
              <w:left w:val="nil"/>
              <w:bottom w:val="single" w:sz="4" w:space="0" w:color="auto"/>
              <w:right w:val="single" w:sz="4" w:space="0" w:color="auto"/>
            </w:tcBorders>
            <w:shd w:val="clear" w:color="auto" w:fill="auto"/>
            <w:vAlign w:val="bottom"/>
          </w:tcPr>
          <w:p w14:paraId="4B86BE78" w14:textId="7CF2B3D5" w:rsidR="001F6227" w:rsidRDefault="001F6227" w:rsidP="001F6227">
            <w:pPr>
              <w:rPr>
                <w:rFonts w:ascii="Calibri" w:hAnsi="Calibri" w:cs="Calibri"/>
              </w:rPr>
            </w:pPr>
            <w:r>
              <w:rPr>
                <w:rFonts w:ascii="Calibri" w:hAnsi="Calibri" w:cs="Calibri"/>
                <w:sz w:val="22"/>
                <w:szCs w:val="22"/>
              </w:rPr>
              <w:t>20.000,00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B45D0CC" w14:textId="05DB8FB9" w:rsidR="001F6227" w:rsidRDefault="001F6227" w:rsidP="001F6227">
            <w:pPr>
              <w:jc w:val="right"/>
              <w:rPr>
                <w:rFonts w:ascii="Times New Roman TUR" w:hAnsi="Times New Roman TUR" w:cs="Times New Roman TUR"/>
                <w:sz w:val="20"/>
                <w:szCs w:val="20"/>
              </w:rPr>
            </w:pPr>
          </w:p>
        </w:tc>
      </w:tr>
      <w:tr w:rsidR="001F6227" w:rsidRPr="00C06762" w14:paraId="37C923D6" w14:textId="77777777" w:rsidTr="00EA4197">
        <w:trPr>
          <w:trHeight w:val="239"/>
          <w:jc w:val="center"/>
        </w:trPr>
        <w:tc>
          <w:tcPr>
            <w:tcW w:w="967" w:type="dxa"/>
            <w:vAlign w:val="center"/>
          </w:tcPr>
          <w:p w14:paraId="7A710D8C" w14:textId="4772A263" w:rsidR="001F6227" w:rsidRPr="00C06762" w:rsidRDefault="00E13804" w:rsidP="001F6227">
            <w:pPr>
              <w:jc w:val="center"/>
              <w:rPr>
                <w:rFonts w:cstheme="minorHAnsi"/>
                <w:sz w:val="16"/>
                <w:szCs w:val="16"/>
              </w:rPr>
            </w:pPr>
            <w:r>
              <w:rPr>
                <w:rFonts w:cstheme="minorHAnsi"/>
                <w:sz w:val="16"/>
                <w:szCs w:val="16"/>
              </w:rPr>
              <w:t>59</w:t>
            </w:r>
          </w:p>
        </w:tc>
        <w:tc>
          <w:tcPr>
            <w:tcW w:w="2856" w:type="dxa"/>
            <w:tcBorders>
              <w:top w:val="nil"/>
              <w:left w:val="single" w:sz="4" w:space="0" w:color="auto"/>
              <w:bottom w:val="single" w:sz="4" w:space="0" w:color="auto"/>
              <w:right w:val="single" w:sz="4" w:space="0" w:color="auto"/>
            </w:tcBorders>
            <w:shd w:val="clear" w:color="auto" w:fill="auto"/>
            <w:vAlign w:val="bottom"/>
          </w:tcPr>
          <w:p w14:paraId="5E21BFF9" w14:textId="24E715E0" w:rsidR="001F6227" w:rsidRPr="00467A86" w:rsidRDefault="001F6227" w:rsidP="001F6227">
            <w:pPr>
              <w:rPr>
                <w:rFonts w:ascii="Calibri" w:eastAsia="Times New Roman" w:hAnsi="Calibri" w:cs="Calibri"/>
                <w:lang w:eastAsia="tr-TR"/>
              </w:rPr>
            </w:pPr>
            <w:r>
              <w:rPr>
                <w:rFonts w:ascii="Calibri" w:hAnsi="Calibri" w:cs="Calibri"/>
                <w:sz w:val="22"/>
                <w:szCs w:val="22"/>
              </w:rPr>
              <w:t>ÇÖP POŞETİ</w:t>
            </w:r>
            <w:r w:rsidR="000F360A">
              <w:rPr>
                <w:rFonts w:ascii="Calibri" w:hAnsi="Calibri" w:cs="Calibri"/>
                <w:sz w:val="22"/>
                <w:szCs w:val="22"/>
              </w:rPr>
              <w:t xml:space="preserve"> </w:t>
            </w:r>
            <w:r>
              <w:rPr>
                <w:rFonts w:ascii="Calibri" w:hAnsi="Calibri" w:cs="Calibri"/>
                <w:sz w:val="22"/>
                <w:szCs w:val="22"/>
              </w:rPr>
              <w:t>ORTA BOY 55*60</w:t>
            </w:r>
          </w:p>
        </w:tc>
        <w:tc>
          <w:tcPr>
            <w:tcW w:w="1275" w:type="dxa"/>
            <w:tcBorders>
              <w:top w:val="nil"/>
              <w:left w:val="nil"/>
              <w:bottom w:val="single" w:sz="4" w:space="0" w:color="auto"/>
              <w:right w:val="single" w:sz="4" w:space="0" w:color="auto"/>
            </w:tcBorders>
            <w:shd w:val="clear" w:color="auto" w:fill="auto"/>
            <w:vAlign w:val="bottom"/>
          </w:tcPr>
          <w:p w14:paraId="4FCEA712" w14:textId="7A73B6CD" w:rsidR="001F6227" w:rsidRDefault="001F6227" w:rsidP="001F6227">
            <w:pPr>
              <w:rPr>
                <w:rFonts w:ascii="Calibri" w:hAnsi="Calibri" w:cs="Calibri"/>
              </w:rPr>
            </w:pPr>
            <w:r>
              <w:rPr>
                <w:rFonts w:ascii="Calibri" w:hAnsi="Calibri" w:cs="Calibri"/>
                <w:sz w:val="22"/>
                <w:szCs w:val="22"/>
              </w:rPr>
              <w:t>RULO</w:t>
            </w:r>
          </w:p>
        </w:tc>
        <w:tc>
          <w:tcPr>
            <w:tcW w:w="1843" w:type="dxa"/>
            <w:tcBorders>
              <w:top w:val="nil"/>
              <w:left w:val="nil"/>
              <w:bottom w:val="single" w:sz="4" w:space="0" w:color="auto"/>
              <w:right w:val="single" w:sz="4" w:space="0" w:color="auto"/>
            </w:tcBorders>
            <w:shd w:val="clear" w:color="auto" w:fill="auto"/>
            <w:vAlign w:val="bottom"/>
          </w:tcPr>
          <w:p w14:paraId="45EC41CB" w14:textId="4438D866" w:rsidR="001F6227" w:rsidRDefault="001F6227" w:rsidP="001F6227">
            <w:pPr>
              <w:rPr>
                <w:rFonts w:ascii="Calibri" w:hAnsi="Calibri" w:cs="Calibri"/>
              </w:rPr>
            </w:pPr>
            <w:r>
              <w:rPr>
                <w:rFonts w:ascii="Calibri" w:hAnsi="Calibri" w:cs="Calibri"/>
                <w:sz w:val="22"/>
                <w:szCs w:val="22"/>
              </w:rPr>
              <w:t>25.000,00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13A4E3F0" w14:textId="1C370032" w:rsidR="001F6227" w:rsidRDefault="001F6227" w:rsidP="001F6227">
            <w:pPr>
              <w:jc w:val="right"/>
              <w:rPr>
                <w:rFonts w:ascii="Times New Roman TUR" w:hAnsi="Times New Roman TUR" w:cs="Times New Roman TUR"/>
                <w:sz w:val="20"/>
                <w:szCs w:val="20"/>
              </w:rPr>
            </w:pPr>
          </w:p>
        </w:tc>
      </w:tr>
      <w:tr w:rsidR="001F6227" w:rsidRPr="00C06762" w14:paraId="707D3653" w14:textId="77777777" w:rsidTr="00EA4197">
        <w:trPr>
          <w:trHeight w:val="239"/>
          <w:jc w:val="center"/>
        </w:trPr>
        <w:tc>
          <w:tcPr>
            <w:tcW w:w="967" w:type="dxa"/>
            <w:vAlign w:val="center"/>
          </w:tcPr>
          <w:p w14:paraId="3A70A4AE" w14:textId="4B381468" w:rsidR="001F6227" w:rsidRPr="00C06762" w:rsidRDefault="00E13804" w:rsidP="001F6227">
            <w:pPr>
              <w:jc w:val="center"/>
              <w:rPr>
                <w:rFonts w:cstheme="minorHAnsi"/>
                <w:sz w:val="16"/>
                <w:szCs w:val="16"/>
              </w:rPr>
            </w:pPr>
            <w:r>
              <w:rPr>
                <w:rFonts w:cstheme="minorHAnsi"/>
                <w:sz w:val="16"/>
                <w:szCs w:val="16"/>
              </w:rPr>
              <w:t>60</w:t>
            </w:r>
          </w:p>
        </w:tc>
        <w:tc>
          <w:tcPr>
            <w:tcW w:w="2856" w:type="dxa"/>
            <w:tcBorders>
              <w:top w:val="nil"/>
              <w:left w:val="single" w:sz="4" w:space="0" w:color="auto"/>
              <w:bottom w:val="single" w:sz="4" w:space="0" w:color="auto"/>
              <w:right w:val="single" w:sz="4" w:space="0" w:color="auto"/>
            </w:tcBorders>
            <w:shd w:val="clear" w:color="auto" w:fill="auto"/>
            <w:vAlign w:val="bottom"/>
          </w:tcPr>
          <w:p w14:paraId="0E6A7C2F" w14:textId="53D299B2" w:rsidR="001F6227" w:rsidRPr="00467A86" w:rsidRDefault="001F6227" w:rsidP="001F6227">
            <w:pPr>
              <w:rPr>
                <w:rFonts w:ascii="Calibri" w:eastAsia="Times New Roman" w:hAnsi="Calibri" w:cs="Calibri"/>
                <w:lang w:eastAsia="tr-TR"/>
              </w:rPr>
            </w:pPr>
            <w:r>
              <w:rPr>
                <w:rFonts w:ascii="Calibri" w:hAnsi="Calibri" w:cs="Calibri"/>
                <w:sz w:val="22"/>
                <w:szCs w:val="22"/>
              </w:rPr>
              <w:t>ÇÖP POŞETİ BATTAL 72*95</w:t>
            </w:r>
          </w:p>
        </w:tc>
        <w:tc>
          <w:tcPr>
            <w:tcW w:w="1275" w:type="dxa"/>
            <w:tcBorders>
              <w:top w:val="nil"/>
              <w:left w:val="nil"/>
              <w:bottom w:val="single" w:sz="4" w:space="0" w:color="auto"/>
              <w:right w:val="single" w:sz="4" w:space="0" w:color="auto"/>
            </w:tcBorders>
            <w:shd w:val="clear" w:color="auto" w:fill="auto"/>
            <w:vAlign w:val="bottom"/>
          </w:tcPr>
          <w:p w14:paraId="262AC9CD" w14:textId="515F16EF" w:rsidR="001F6227" w:rsidRDefault="001F6227" w:rsidP="001F6227">
            <w:pPr>
              <w:rPr>
                <w:rFonts w:ascii="Calibri" w:hAnsi="Calibri" w:cs="Calibri"/>
              </w:rPr>
            </w:pPr>
            <w:r>
              <w:rPr>
                <w:rFonts w:ascii="Calibri" w:hAnsi="Calibri" w:cs="Calibri"/>
                <w:sz w:val="22"/>
                <w:szCs w:val="22"/>
              </w:rPr>
              <w:t>RULO</w:t>
            </w:r>
          </w:p>
        </w:tc>
        <w:tc>
          <w:tcPr>
            <w:tcW w:w="1843" w:type="dxa"/>
            <w:tcBorders>
              <w:top w:val="nil"/>
              <w:left w:val="nil"/>
              <w:bottom w:val="single" w:sz="4" w:space="0" w:color="auto"/>
              <w:right w:val="single" w:sz="4" w:space="0" w:color="auto"/>
            </w:tcBorders>
            <w:shd w:val="clear" w:color="auto" w:fill="auto"/>
            <w:vAlign w:val="bottom"/>
          </w:tcPr>
          <w:p w14:paraId="528C9630" w14:textId="47FF9D6D" w:rsidR="001F6227" w:rsidRDefault="001F6227" w:rsidP="001F6227">
            <w:pPr>
              <w:rPr>
                <w:rFonts w:ascii="Calibri" w:hAnsi="Calibri" w:cs="Calibri"/>
              </w:rPr>
            </w:pPr>
            <w:r>
              <w:rPr>
                <w:rFonts w:ascii="Calibri" w:hAnsi="Calibri" w:cs="Calibri"/>
                <w:sz w:val="22"/>
                <w:szCs w:val="22"/>
              </w:rPr>
              <w:t>15.000,00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766A8BAC" w14:textId="6F7AF373" w:rsidR="001F6227" w:rsidRDefault="001F6227" w:rsidP="001F6227">
            <w:pPr>
              <w:jc w:val="right"/>
              <w:rPr>
                <w:rFonts w:ascii="Times New Roman TUR" w:hAnsi="Times New Roman TUR" w:cs="Times New Roman TUR"/>
                <w:sz w:val="20"/>
                <w:szCs w:val="20"/>
              </w:rPr>
            </w:pPr>
          </w:p>
        </w:tc>
      </w:tr>
      <w:tr w:rsidR="001F6227" w:rsidRPr="00C06762" w14:paraId="6CED53F3" w14:textId="77777777" w:rsidTr="00EA4197">
        <w:trPr>
          <w:trHeight w:val="239"/>
          <w:jc w:val="center"/>
        </w:trPr>
        <w:tc>
          <w:tcPr>
            <w:tcW w:w="967" w:type="dxa"/>
            <w:vAlign w:val="center"/>
          </w:tcPr>
          <w:p w14:paraId="0E99FD46" w14:textId="3C6D8491" w:rsidR="001F6227" w:rsidRPr="00C06762" w:rsidRDefault="00E13804" w:rsidP="001F6227">
            <w:pPr>
              <w:jc w:val="center"/>
              <w:rPr>
                <w:rFonts w:cstheme="minorHAnsi"/>
                <w:sz w:val="16"/>
                <w:szCs w:val="16"/>
              </w:rPr>
            </w:pPr>
            <w:r>
              <w:rPr>
                <w:rFonts w:cstheme="minorHAnsi"/>
                <w:sz w:val="16"/>
                <w:szCs w:val="16"/>
              </w:rPr>
              <w:t>61</w:t>
            </w:r>
          </w:p>
        </w:tc>
        <w:tc>
          <w:tcPr>
            <w:tcW w:w="2856" w:type="dxa"/>
            <w:tcBorders>
              <w:top w:val="nil"/>
              <w:left w:val="single" w:sz="4" w:space="0" w:color="auto"/>
              <w:bottom w:val="single" w:sz="4" w:space="0" w:color="auto"/>
              <w:right w:val="single" w:sz="4" w:space="0" w:color="auto"/>
            </w:tcBorders>
            <w:shd w:val="clear" w:color="auto" w:fill="auto"/>
            <w:vAlign w:val="bottom"/>
          </w:tcPr>
          <w:p w14:paraId="4496284B" w14:textId="344726D4" w:rsidR="001F6227" w:rsidRPr="00467A86" w:rsidRDefault="001F6227" w:rsidP="001F6227">
            <w:pPr>
              <w:rPr>
                <w:rFonts w:ascii="Calibri" w:eastAsia="Times New Roman" w:hAnsi="Calibri" w:cs="Calibri"/>
                <w:lang w:eastAsia="tr-TR"/>
              </w:rPr>
            </w:pPr>
            <w:r>
              <w:rPr>
                <w:rFonts w:ascii="Calibri" w:hAnsi="Calibri" w:cs="Calibri"/>
                <w:sz w:val="22"/>
                <w:szCs w:val="22"/>
              </w:rPr>
              <w:t>PASPAS KOVASI SET</w:t>
            </w:r>
          </w:p>
        </w:tc>
        <w:tc>
          <w:tcPr>
            <w:tcW w:w="1275" w:type="dxa"/>
            <w:tcBorders>
              <w:top w:val="nil"/>
              <w:left w:val="nil"/>
              <w:bottom w:val="single" w:sz="4" w:space="0" w:color="auto"/>
              <w:right w:val="single" w:sz="4" w:space="0" w:color="auto"/>
            </w:tcBorders>
            <w:shd w:val="clear" w:color="auto" w:fill="auto"/>
            <w:vAlign w:val="bottom"/>
          </w:tcPr>
          <w:p w14:paraId="4F94921F" w14:textId="28A970C1" w:rsidR="001F6227" w:rsidRDefault="001F6227" w:rsidP="001F6227">
            <w:pPr>
              <w:rPr>
                <w:rFonts w:ascii="Calibri" w:hAnsi="Calibri" w:cs="Calibri"/>
              </w:rPr>
            </w:pPr>
            <w:r>
              <w:rPr>
                <w:rFonts w:ascii="Calibri" w:hAnsi="Calibri" w:cs="Calibri"/>
                <w:sz w:val="22"/>
                <w:szCs w:val="22"/>
              </w:rPr>
              <w:t>TAKIM</w:t>
            </w:r>
          </w:p>
        </w:tc>
        <w:tc>
          <w:tcPr>
            <w:tcW w:w="1843" w:type="dxa"/>
            <w:tcBorders>
              <w:top w:val="nil"/>
              <w:left w:val="nil"/>
              <w:bottom w:val="single" w:sz="4" w:space="0" w:color="auto"/>
              <w:right w:val="single" w:sz="4" w:space="0" w:color="auto"/>
            </w:tcBorders>
            <w:shd w:val="clear" w:color="auto" w:fill="auto"/>
            <w:vAlign w:val="bottom"/>
          </w:tcPr>
          <w:p w14:paraId="11B6970A" w14:textId="07575882" w:rsidR="001F6227" w:rsidRDefault="001F6227" w:rsidP="001F6227">
            <w:pPr>
              <w:rPr>
                <w:rFonts w:ascii="Calibri" w:hAnsi="Calibri" w:cs="Calibri"/>
              </w:rPr>
            </w:pPr>
            <w:r>
              <w:rPr>
                <w:rFonts w:ascii="Calibri" w:hAnsi="Calibri" w:cs="Calibri"/>
                <w:sz w:val="22"/>
                <w:szCs w:val="22"/>
              </w:rPr>
              <w:t>100,00</w:t>
            </w:r>
          </w:p>
        </w:tc>
        <w:tc>
          <w:tcPr>
            <w:tcW w:w="1985" w:type="dxa"/>
            <w:tcBorders>
              <w:top w:val="nil"/>
              <w:left w:val="single" w:sz="4" w:space="0" w:color="auto"/>
              <w:bottom w:val="single" w:sz="4" w:space="0" w:color="auto"/>
              <w:right w:val="single" w:sz="4" w:space="0" w:color="auto"/>
            </w:tcBorders>
            <w:shd w:val="clear" w:color="auto" w:fill="auto"/>
            <w:vAlign w:val="center"/>
          </w:tcPr>
          <w:p w14:paraId="24CD2411" w14:textId="637752E1" w:rsidR="001F6227" w:rsidRDefault="001F6227" w:rsidP="001F6227">
            <w:pPr>
              <w:jc w:val="right"/>
              <w:rPr>
                <w:rFonts w:ascii="Times New Roman TUR" w:hAnsi="Times New Roman TUR" w:cs="Times New Roman TUR"/>
                <w:sz w:val="20"/>
                <w:szCs w:val="20"/>
              </w:rPr>
            </w:pPr>
          </w:p>
        </w:tc>
      </w:tr>
      <w:tr w:rsidR="001F6227" w:rsidRPr="00C06762" w14:paraId="02DC66D8" w14:textId="77777777" w:rsidTr="00EA4197">
        <w:trPr>
          <w:trHeight w:val="239"/>
          <w:jc w:val="center"/>
        </w:trPr>
        <w:tc>
          <w:tcPr>
            <w:tcW w:w="967" w:type="dxa"/>
            <w:vAlign w:val="center"/>
          </w:tcPr>
          <w:p w14:paraId="67BA7ED2" w14:textId="46F763C2" w:rsidR="001F6227" w:rsidRPr="00C06762" w:rsidRDefault="00E13804" w:rsidP="001F6227">
            <w:pPr>
              <w:jc w:val="center"/>
              <w:rPr>
                <w:rFonts w:cstheme="minorHAnsi"/>
                <w:sz w:val="16"/>
                <w:szCs w:val="16"/>
              </w:rPr>
            </w:pPr>
            <w:r>
              <w:rPr>
                <w:rFonts w:cstheme="minorHAnsi"/>
                <w:sz w:val="16"/>
                <w:szCs w:val="16"/>
              </w:rPr>
              <w:t>62</w:t>
            </w:r>
          </w:p>
        </w:tc>
        <w:tc>
          <w:tcPr>
            <w:tcW w:w="2856" w:type="dxa"/>
            <w:tcBorders>
              <w:top w:val="nil"/>
              <w:left w:val="single" w:sz="4" w:space="0" w:color="auto"/>
              <w:bottom w:val="single" w:sz="4" w:space="0" w:color="auto"/>
              <w:right w:val="single" w:sz="4" w:space="0" w:color="auto"/>
            </w:tcBorders>
            <w:shd w:val="clear" w:color="auto" w:fill="auto"/>
            <w:vAlign w:val="bottom"/>
          </w:tcPr>
          <w:p w14:paraId="78A02DB4" w14:textId="4D11379A" w:rsidR="001F6227" w:rsidRPr="00467A86" w:rsidRDefault="001F6227" w:rsidP="001F6227">
            <w:pPr>
              <w:rPr>
                <w:rFonts w:ascii="Calibri" w:eastAsia="Times New Roman" w:hAnsi="Calibri" w:cs="Calibri"/>
                <w:lang w:eastAsia="tr-TR"/>
              </w:rPr>
            </w:pPr>
            <w:r>
              <w:rPr>
                <w:rFonts w:ascii="Calibri" w:hAnsi="Calibri" w:cs="Calibri"/>
                <w:sz w:val="22"/>
                <w:szCs w:val="22"/>
              </w:rPr>
              <w:t>ISLAK MOP DAR</w:t>
            </w:r>
            <w:r w:rsidR="000F360A">
              <w:rPr>
                <w:rFonts w:ascii="Calibri" w:hAnsi="Calibri" w:cs="Calibri"/>
                <w:sz w:val="22"/>
                <w:szCs w:val="22"/>
              </w:rPr>
              <w:t xml:space="preserve"> </w:t>
            </w:r>
            <w:r>
              <w:rPr>
                <w:rFonts w:ascii="Calibri" w:hAnsi="Calibri" w:cs="Calibri"/>
                <w:sz w:val="22"/>
                <w:szCs w:val="22"/>
              </w:rPr>
              <w:t>(KIVIRCIK PASPAS)</w:t>
            </w:r>
          </w:p>
        </w:tc>
        <w:tc>
          <w:tcPr>
            <w:tcW w:w="1275" w:type="dxa"/>
            <w:tcBorders>
              <w:top w:val="nil"/>
              <w:left w:val="nil"/>
              <w:bottom w:val="single" w:sz="4" w:space="0" w:color="auto"/>
              <w:right w:val="single" w:sz="4" w:space="0" w:color="auto"/>
            </w:tcBorders>
            <w:shd w:val="clear" w:color="auto" w:fill="auto"/>
            <w:vAlign w:val="bottom"/>
          </w:tcPr>
          <w:p w14:paraId="3406566A" w14:textId="2688BE6C" w:rsidR="001F6227" w:rsidRDefault="001F6227" w:rsidP="001F6227">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722DFC71" w14:textId="66FE09AD" w:rsidR="001F6227" w:rsidRDefault="001F6227" w:rsidP="001F6227">
            <w:pPr>
              <w:rPr>
                <w:rFonts w:ascii="Calibri" w:hAnsi="Calibri" w:cs="Calibri"/>
              </w:rPr>
            </w:pPr>
            <w:r>
              <w:rPr>
                <w:rFonts w:ascii="Calibri" w:hAnsi="Calibri" w:cs="Calibri"/>
                <w:sz w:val="22"/>
                <w:szCs w:val="22"/>
              </w:rPr>
              <w:t>1.200,00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93A7661" w14:textId="49D59E8F" w:rsidR="001F6227" w:rsidRDefault="001F6227" w:rsidP="001F6227">
            <w:pPr>
              <w:jc w:val="right"/>
              <w:rPr>
                <w:rFonts w:ascii="Times New Roman TUR" w:hAnsi="Times New Roman TUR" w:cs="Times New Roman TUR"/>
                <w:sz w:val="20"/>
                <w:szCs w:val="20"/>
              </w:rPr>
            </w:pPr>
          </w:p>
        </w:tc>
      </w:tr>
      <w:tr w:rsidR="001F6227" w:rsidRPr="00C06762" w14:paraId="0AC4BB42" w14:textId="77777777" w:rsidTr="001F6227">
        <w:trPr>
          <w:trHeight w:val="239"/>
          <w:jc w:val="center"/>
        </w:trPr>
        <w:tc>
          <w:tcPr>
            <w:tcW w:w="967" w:type="dxa"/>
            <w:vAlign w:val="center"/>
          </w:tcPr>
          <w:p w14:paraId="4EAACAED" w14:textId="5719F982" w:rsidR="001F6227" w:rsidRPr="00C06762" w:rsidRDefault="00E13804" w:rsidP="001F6227">
            <w:pPr>
              <w:jc w:val="center"/>
              <w:rPr>
                <w:rFonts w:cstheme="minorHAnsi"/>
                <w:sz w:val="16"/>
                <w:szCs w:val="16"/>
              </w:rPr>
            </w:pPr>
            <w:r>
              <w:rPr>
                <w:rFonts w:cstheme="minorHAnsi"/>
                <w:sz w:val="16"/>
                <w:szCs w:val="16"/>
              </w:rPr>
              <w:t>63</w:t>
            </w:r>
          </w:p>
        </w:tc>
        <w:tc>
          <w:tcPr>
            <w:tcW w:w="2856" w:type="dxa"/>
            <w:tcBorders>
              <w:top w:val="nil"/>
              <w:left w:val="single" w:sz="4" w:space="0" w:color="auto"/>
              <w:bottom w:val="single" w:sz="4" w:space="0" w:color="auto"/>
              <w:right w:val="single" w:sz="4" w:space="0" w:color="auto"/>
            </w:tcBorders>
            <w:shd w:val="clear" w:color="auto" w:fill="auto"/>
            <w:vAlign w:val="bottom"/>
          </w:tcPr>
          <w:p w14:paraId="0937D2BF" w14:textId="3AC626E3" w:rsidR="001F6227" w:rsidRPr="00467A86" w:rsidRDefault="001F6227" w:rsidP="001F6227">
            <w:pPr>
              <w:rPr>
                <w:rFonts w:ascii="Calibri" w:eastAsia="Times New Roman" w:hAnsi="Calibri" w:cs="Calibri"/>
              </w:rPr>
            </w:pPr>
            <w:r>
              <w:rPr>
                <w:rFonts w:ascii="Calibri" w:hAnsi="Calibri" w:cs="Calibri"/>
                <w:sz w:val="22"/>
                <w:szCs w:val="22"/>
              </w:rPr>
              <w:t>YUMUŞATICI ÇAMAŞIR</w:t>
            </w:r>
          </w:p>
        </w:tc>
        <w:tc>
          <w:tcPr>
            <w:tcW w:w="1275" w:type="dxa"/>
            <w:tcBorders>
              <w:top w:val="nil"/>
              <w:left w:val="nil"/>
              <w:bottom w:val="single" w:sz="4" w:space="0" w:color="auto"/>
              <w:right w:val="single" w:sz="4" w:space="0" w:color="auto"/>
            </w:tcBorders>
            <w:shd w:val="clear" w:color="auto" w:fill="auto"/>
            <w:vAlign w:val="bottom"/>
          </w:tcPr>
          <w:p w14:paraId="3D9CAB66" w14:textId="5ECEA1AA" w:rsidR="001F6227" w:rsidRDefault="001F6227" w:rsidP="001F6227">
            <w:pPr>
              <w:rPr>
                <w:rFonts w:ascii="Calibri" w:hAnsi="Calibri" w:cs="Calibri"/>
              </w:rPr>
            </w:pPr>
            <w:r>
              <w:rPr>
                <w:rFonts w:ascii="Calibri" w:hAnsi="Calibri" w:cs="Calibri"/>
                <w:sz w:val="22"/>
                <w:szCs w:val="22"/>
              </w:rPr>
              <w:t>BİDON</w:t>
            </w:r>
          </w:p>
        </w:tc>
        <w:tc>
          <w:tcPr>
            <w:tcW w:w="1843" w:type="dxa"/>
            <w:tcBorders>
              <w:top w:val="nil"/>
              <w:left w:val="nil"/>
              <w:bottom w:val="single" w:sz="4" w:space="0" w:color="auto"/>
              <w:right w:val="single" w:sz="4" w:space="0" w:color="auto"/>
            </w:tcBorders>
            <w:shd w:val="clear" w:color="auto" w:fill="auto"/>
            <w:vAlign w:val="bottom"/>
          </w:tcPr>
          <w:p w14:paraId="3E6842DE" w14:textId="381CD05F" w:rsidR="001F6227" w:rsidRDefault="001F6227" w:rsidP="001F6227">
            <w:pPr>
              <w:rPr>
                <w:rFonts w:ascii="Calibri" w:hAnsi="Calibri" w:cs="Calibri"/>
              </w:rPr>
            </w:pPr>
            <w:r>
              <w:rPr>
                <w:rFonts w:ascii="Calibri" w:hAnsi="Calibri" w:cs="Calibri"/>
                <w:sz w:val="22"/>
                <w:szCs w:val="22"/>
              </w:rPr>
              <w:t>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0DA1E2F" w14:textId="77777777" w:rsidR="001F6227" w:rsidRDefault="001F6227" w:rsidP="001F6227">
            <w:pPr>
              <w:jc w:val="right"/>
              <w:rPr>
                <w:rFonts w:ascii="Times New Roman TUR" w:hAnsi="Times New Roman TUR" w:cs="Times New Roman TUR"/>
                <w:sz w:val="20"/>
                <w:szCs w:val="20"/>
              </w:rPr>
            </w:pPr>
          </w:p>
        </w:tc>
      </w:tr>
      <w:tr w:rsidR="001F6227" w:rsidRPr="00C06762" w14:paraId="77FFB15A" w14:textId="77777777" w:rsidTr="001F6227">
        <w:trPr>
          <w:trHeight w:val="239"/>
          <w:jc w:val="center"/>
        </w:trPr>
        <w:tc>
          <w:tcPr>
            <w:tcW w:w="967" w:type="dxa"/>
            <w:vAlign w:val="center"/>
          </w:tcPr>
          <w:p w14:paraId="08FC911E" w14:textId="418012A2" w:rsidR="001F6227" w:rsidRPr="00C06762" w:rsidRDefault="00E13804" w:rsidP="001F6227">
            <w:pPr>
              <w:jc w:val="center"/>
              <w:rPr>
                <w:rFonts w:cstheme="minorHAnsi"/>
                <w:sz w:val="16"/>
                <w:szCs w:val="16"/>
              </w:rPr>
            </w:pPr>
            <w:r>
              <w:rPr>
                <w:rFonts w:cstheme="minorHAnsi"/>
                <w:sz w:val="16"/>
                <w:szCs w:val="16"/>
              </w:rPr>
              <w:t>64</w:t>
            </w:r>
          </w:p>
        </w:tc>
        <w:tc>
          <w:tcPr>
            <w:tcW w:w="2856" w:type="dxa"/>
            <w:tcBorders>
              <w:top w:val="nil"/>
              <w:left w:val="single" w:sz="4" w:space="0" w:color="auto"/>
              <w:bottom w:val="single" w:sz="4" w:space="0" w:color="auto"/>
              <w:right w:val="single" w:sz="4" w:space="0" w:color="auto"/>
            </w:tcBorders>
            <w:shd w:val="clear" w:color="auto" w:fill="auto"/>
            <w:vAlign w:val="bottom"/>
          </w:tcPr>
          <w:p w14:paraId="5C57D81B" w14:textId="4472AFA4" w:rsidR="001F6227" w:rsidRPr="00467A86" w:rsidRDefault="001F6227" w:rsidP="001F6227">
            <w:pPr>
              <w:rPr>
                <w:rFonts w:ascii="Calibri" w:eastAsia="Times New Roman" w:hAnsi="Calibri" w:cs="Calibri"/>
              </w:rPr>
            </w:pPr>
            <w:r>
              <w:rPr>
                <w:rFonts w:ascii="Calibri" w:hAnsi="Calibri" w:cs="Calibri"/>
                <w:sz w:val="22"/>
                <w:szCs w:val="22"/>
              </w:rPr>
              <w:t>TOZ DETERJAN</w:t>
            </w:r>
          </w:p>
        </w:tc>
        <w:tc>
          <w:tcPr>
            <w:tcW w:w="1275" w:type="dxa"/>
            <w:tcBorders>
              <w:top w:val="nil"/>
              <w:left w:val="nil"/>
              <w:bottom w:val="single" w:sz="4" w:space="0" w:color="auto"/>
              <w:right w:val="single" w:sz="4" w:space="0" w:color="auto"/>
            </w:tcBorders>
            <w:shd w:val="clear" w:color="auto" w:fill="auto"/>
            <w:vAlign w:val="bottom"/>
          </w:tcPr>
          <w:p w14:paraId="310A6418" w14:textId="7EC90C54" w:rsidR="001F6227" w:rsidRDefault="001F6227" w:rsidP="001F6227">
            <w:pPr>
              <w:rPr>
                <w:rFonts w:ascii="Calibri" w:hAnsi="Calibri" w:cs="Calibri"/>
              </w:rPr>
            </w:pPr>
            <w:r>
              <w:rPr>
                <w:rFonts w:ascii="Calibri" w:hAnsi="Calibri" w:cs="Calibri"/>
                <w:sz w:val="22"/>
                <w:szCs w:val="22"/>
              </w:rPr>
              <w:t>KİLOGRAM</w:t>
            </w:r>
          </w:p>
        </w:tc>
        <w:tc>
          <w:tcPr>
            <w:tcW w:w="1843" w:type="dxa"/>
            <w:tcBorders>
              <w:top w:val="nil"/>
              <w:left w:val="nil"/>
              <w:bottom w:val="single" w:sz="4" w:space="0" w:color="auto"/>
              <w:right w:val="single" w:sz="4" w:space="0" w:color="auto"/>
            </w:tcBorders>
            <w:shd w:val="clear" w:color="auto" w:fill="auto"/>
            <w:vAlign w:val="bottom"/>
          </w:tcPr>
          <w:p w14:paraId="76AEAFDA" w14:textId="01EAE5FC" w:rsidR="001F6227" w:rsidRDefault="001F6227" w:rsidP="001F6227">
            <w:pPr>
              <w:rPr>
                <w:rFonts w:ascii="Calibri" w:hAnsi="Calibri" w:cs="Calibri"/>
              </w:rPr>
            </w:pPr>
            <w:r>
              <w:rPr>
                <w:rFonts w:ascii="Calibri" w:hAnsi="Calibri" w:cs="Calibri"/>
                <w:sz w:val="22"/>
                <w:szCs w:val="22"/>
              </w:rPr>
              <w:t>200,00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69D34CF" w14:textId="77777777" w:rsidR="001F6227" w:rsidRDefault="001F6227" w:rsidP="001F6227">
            <w:pPr>
              <w:jc w:val="right"/>
              <w:rPr>
                <w:rFonts w:ascii="Times New Roman TUR" w:hAnsi="Times New Roman TUR" w:cs="Times New Roman TUR"/>
                <w:sz w:val="20"/>
                <w:szCs w:val="20"/>
              </w:rPr>
            </w:pPr>
          </w:p>
        </w:tc>
      </w:tr>
      <w:tr w:rsidR="001F6227" w:rsidRPr="00C06762" w14:paraId="31441DB8" w14:textId="77777777" w:rsidTr="001F6227">
        <w:trPr>
          <w:trHeight w:val="239"/>
          <w:jc w:val="center"/>
        </w:trPr>
        <w:tc>
          <w:tcPr>
            <w:tcW w:w="967" w:type="dxa"/>
            <w:vAlign w:val="center"/>
          </w:tcPr>
          <w:p w14:paraId="71249249" w14:textId="6812F0D6" w:rsidR="001F6227" w:rsidRPr="00C06762" w:rsidRDefault="00E13804" w:rsidP="001F6227">
            <w:pPr>
              <w:jc w:val="center"/>
              <w:rPr>
                <w:rFonts w:cstheme="minorHAnsi"/>
                <w:sz w:val="16"/>
                <w:szCs w:val="16"/>
              </w:rPr>
            </w:pPr>
            <w:r>
              <w:rPr>
                <w:rFonts w:cstheme="minorHAnsi"/>
                <w:sz w:val="16"/>
                <w:szCs w:val="16"/>
              </w:rPr>
              <w:t>65</w:t>
            </w:r>
          </w:p>
        </w:tc>
        <w:tc>
          <w:tcPr>
            <w:tcW w:w="2856" w:type="dxa"/>
            <w:tcBorders>
              <w:top w:val="nil"/>
              <w:left w:val="single" w:sz="4" w:space="0" w:color="auto"/>
              <w:bottom w:val="single" w:sz="4" w:space="0" w:color="auto"/>
              <w:right w:val="single" w:sz="4" w:space="0" w:color="auto"/>
            </w:tcBorders>
            <w:shd w:val="clear" w:color="auto" w:fill="auto"/>
            <w:vAlign w:val="bottom"/>
          </w:tcPr>
          <w:p w14:paraId="230CFF98" w14:textId="2B85A494" w:rsidR="001F6227" w:rsidRPr="00467A86" w:rsidRDefault="001F6227" w:rsidP="001F6227">
            <w:pPr>
              <w:rPr>
                <w:rFonts w:ascii="Calibri" w:eastAsia="Times New Roman" w:hAnsi="Calibri" w:cs="Calibri"/>
              </w:rPr>
            </w:pPr>
            <w:r>
              <w:rPr>
                <w:rFonts w:ascii="Calibri" w:hAnsi="Calibri" w:cs="Calibri"/>
                <w:sz w:val="22"/>
                <w:szCs w:val="22"/>
              </w:rPr>
              <w:t>BULAŞIK MAKİNA TABLET</w:t>
            </w:r>
          </w:p>
        </w:tc>
        <w:tc>
          <w:tcPr>
            <w:tcW w:w="1275" w:type="dxa"/>
            <w:tcBorders>
              <w:top w:val="nil"/>
              <w:left w:val="nil"/>
              <w:bottom w:val="single" w:sz="4" w:space="0" w:color="auto"/>
              <w:right w:val="single" w:sz="4" w:space="0" w:color="auto"/>
            </w:tcBorders>
            <w:shd w:val="clear" w:color="auto" w:fill="auto"/>
            <w:vAlign w:val="bottom"/>
          </w:tcPr>
          <w:p w14:paraId="44B63479" w14:textId="410785CE" w:rsidR="001F6227" w:rsidRDefault="001F6227" w:rsidP="001F6227">
            <w:pPr>
              <w:rPr>
                <w:rFonts w:ascii="Calibri" w:hAnsi="Calibri" w:cs="Calibri"/>
              </w:rPr>
            </w:pPr>
            <w:r>
              <w:rPr>
                <w:rFonts w:ascii="Calibri" w:hAnsi="Calibri" w:cs="Calibri"/>
                <w:sz w:val="22"/>
                <w:szCs w:val="22"/>
              </w:rPr>
              <w:t>PAKET</w:t>
            </w:r>
          </w:p>
        </w:tc>
        <w:tc>
          <w:tcPr>
            <w:tcW w:w="1843" w:type="dxa"/>
            <w:tcBorders>
              <w:top w:val="nil"/>
              <w:left w:val="nil"/>
              <w:bottom w:val="single" w:sz="4" w:space="0" w:color="auto"/>
              <w:right w:val="single" w:sz="4" w:space="0" w:color="auto"/>
            </w:tcBorders>
            <w:shd w:val="clear" w:color="auto" w:fill="auto"/>
            <w:vAlign w:val="bottom"/>
          </w:tcPr>
          <w:p w14:paraId="1D07E006" w14:textId="58A4F79E" w:rsidR="001F6227" w:rsidRDefault="001F6227" w:rsidP="001F6227">
            <w:pPr>
              <w:rPr>
                <w:rFonts w:ascii="Calibri" w:hAnsi="Calibri" w:cs="Calibri"/>
              </w:rPr>
            </w:pPr>
            <w:r>
              <w:rPr>
                <w:rFonts w:ascii="Calibri" w:hAnsi="Calibri" w:cs="Calibri"/>
                <w:sz w:val="22"/>
                <w:szCs w:val="22"/>
              </w:rPr>
              <w:t>15,00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22A0664" w14:textId="77777777" w:rsidR="001F6227" w:rsidRDefault="001F6227" w:rsidP="001F6227">
            <w:pPr>
              <w:jc w:val="right"/>
              <w:rPr>
                <w:rFonts w:ascii="Times New Roman TUR" w:hAnsi="Times New Roman TUR" w:cs="Times New Roman TUR"/>
                <w:sz w:val="20"/>
                <w:szCs w:val="20"/>
              </w:rPr>
            </w:pPr>
          </w:p>
        </w:tc>
      </w:tr>
      <w:tr w:rsidR="001F6227" w:rsidRPr="00C06762" w14:paraId="25647FC2" w14:textId="77777777" w:rsidTr="001F6227">
        <w:trPr>
          <w:trHeight w:val="239"/>
          <w:jc w:val="center"/>
        </w:trPr>
        <w:tc>
          <w:tcPr>
            <w:tcW w:w="967" w:type="dxa"/>
            <w:vAlign w:val="center"/>
          </w:tcPr>
          <w:p w14:paraId="1FD5551E" w14:textId="7B46CABE" w:rsidR="001F6227" w:rsidRPr="00C06762" w:rsidRDefault="00E13804" w:rsidP="001F6227">
            <w:pPr>
              <w:jc w:val="center"/>
              <w:rPr>
                <w:rFonts w:cstheme="minorHAnsi"/>
                <w:sz w:val="16"/>
                <w:szCs w:val="16"/>
              </w:rPr>
            </w:pPr>
            <w:r>
              <w:rPr>
                <w:rFonts w:cstheme="minorHAnsi"/>
                <w:sz w:val="16"/>
                <w:szCs w:val="16"/>
              </w:rPr>
              <w:t>66</w:t>
            </w:r>
          </w:p>
        </w:tc>
        <w:tc>
          <w:tcPr>
            <w:tcW w:w="2856" w:type="dxa"/>
            <w:tcBorders>
              <w:top w:val="nil"/>
              <w:left w:val="single" w:sz="4" w:space="0" w:color="auto"/>
              <w:bottom w:val="single" w:sz="4" w:space="0" w:color="auto"/>
              <w:right w:val="single" w:sz="4" w:space="0" w:color="auto"/>
            </w:tcBorders>
            <w:shd w:val="clear" w:color="auto" w:fill="auto"/>
            <w:vAlign w:val="bottom"/>
          </w:tcPr>
          <w:p w14:paraId="562F20B6" w14:textId="4BBC42B0" w:rsidR="001F6227" w:rsidRPr="00467A86" w:rsidRDefault="001F6227" w:rsidP="001F6227">
            <w:pPr>
              <w:rPr>
                <w:rFonts w:ascii="Calibri" w:eastAsia="Times New Roman" w:hAnsi="Calibri" w:cs="Calibri"/>
              </w:rPr>
            </w:pPr>
            <w:r>
              <w:rPr>
                <w:rFonts w:ascii="Calibri" w:hAnsi="Calibri" w:cs="Calibri"/>
                <w:sz w:val="22"/>
                <w:szCs w:val="22"/>
              </w:rPr>
              <w:t>ELDİVEN NON STERİL MAVİ</w:t>
            </w:r>
          </w:p>
        </w:tc>
        <w:tc>
          <w:tcPr>
            <w:tcW w:w="1275" w:type="dxa"/>
            <w:tcBorders>
              <w:top w:val="nil"/>
              <w:left w:val="nil"/>
              <w:bottom w:val="single" w:sz="4" w:space="0" w:color="auto"/>
              <w:right w:val="single" w:sz="4" w:space="0" w:color="auto"/>
            </w:tcBorders>
            <w:shd w:val="clear" w:color="auto" w:fill="auto"/>
            <w:vAlign w:val="bottom"/>
          </w:tcPr>
          <w:p w14:paraId="6906C486" w14:textId="10572F0F" w:rsidR="001F6227" w:rsidRDefault="001F6227" w:rsidP="001F6227">
            <w:pPr>
              <w:rPr>
                <w:rFonts w:ascii="Calibri" w:hAnsi="Calibri" w:cs="Calibri"/>
              </w:rPr>
            </w:pPr>
            <w:r>
              <w:rPr>
                <w:rFonts w:ascii="Calibri" w:hAnsi="Calibri" w:cs="Calibri"/>
                <w:sz w:val="22"/>
                <w:szCs w:val="22"/>
              </w:rPr>
              <w:t>PAKET</w:t>
            </w:r>
          </w:p>
        </w:tc>
        <w:tc>
          <w:tcPr>
            <w:tcW w:w="1843" w:type="dxa"/>
            <w:tcBorders>
              <w:top w:val="nil"/>
              <w:left w:val="nil"/>
              <w:bottom w:val="single" w:sz="4" w:space="0" w:color="auto"/>
              <w:right w:val="single" w:sz="4" w:space="0" w:color="auto"/>
            </w:tcBorders>
            <w:shd w:val="clear" w:color="auto" w:fill="auto"/>
            <w:vAlign w:val="bottom"/>
          </w:tcPr>
          <w:p w14:paraId="43AE43C9" w14:textId="7BB5131C" w:rsidR="001F6227" w:rsidRDefault="001F6227" w:rsidP="001F6227">
            <w:pPr>
              <w:rPr>
                <w:rFonts w:ascii="Calibri" w:hAnsi="Calibri" w:cs="Calibri"/>
              </w:rPr>
            </w:pPr>
            <w:r>
              <w:rPr>
                <w:rFonts w:ascii="Calibri" w:hAnsi="Calibri" w:cs="Calibri"/>
                <w:sz w:val="22"/>
                <w:szCs w:val="22"/>
              </w:rPr>
              <w:t>1.000,00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F6B6092" w14:textId="77777777" w:rsidR="001F6227" w:rsidRDefault="001F6227" w:rsidP="001F6227">
            <w:pPr>
              <w:jc w:val="right"/>
              <w:rPr>
                <w:rFonts w:ascii="Times New Roman TUR" w:hAnsi="Times New Roman TUR" w:cs="Times New Roman TUR"/>
                <w:sz w:val="20"/>
                <w:szCs w:val="20"/>
              </w:rPr>
            </w:pPr>
          </w:p>
        </w:tc>
      </w:tr>
    </w:tbl>
    <w:p w14:paraId="5C622CC1" w14:textId="77777777" w:rsidR="00BB049A" w:rsidRDefault="00BB049A">
      <w:pPr>
        <w:jc w:val="both"/>
        <w:rPr>
          <w:b/>
          <w:bCs/>
        </w:rPr>
      </w:pPr>
    </w:p>
    <w:p w14:paraId="3D5BE279" w14:textId="77777777" w:rsidR="00C05811" w:rsidRDefault="00985772">
      <w:pPr>
        <w:jc w:val="both"/>
        <w:rPr>
          <w:b/>
          <w:bCs/>
        </w:rPr>
      </w:pPr>
      <w:r>
        <w:rPr>
          <w:b/>
          <w:bCs/>
        </w:rPr>
        <w:t xml:space="preserve">4.1.1.2. Bu Sözleşme ile temin edilecek mal / malların, sözleşme ve eklerinde yer alan düzenlemelere uygun teslim edilecektir. </w:t>
      </w:r>
    </w:p>
    <w:p w14:paraId="090C1E31" w14:textId="0D9F50C5" w:rsidR="00DE072B" w:rsidRDefault="00DE072B">
      <w:pPr>
        <w:jc w:val="both"/>
        <w:rPr>
          <w:b/>
          <w:bCs/>
        </w:rPr>
      </w:pPr>
      <w:r>
        <w:rPr>
          <w:b/>
          <w:bCs/>
        </w:rPr>
        <w:t>4.1.1.2.1 Yüklenici</w:t>
      </w:r>
      <w:r w:rsidRPr="00DE072B">
        <w:rPr>
          <w:b/>
          <w:bCs/>
        </w:rPr>
        <w:t xml:space="preserve"> </w:t>
      </w:r>
      <w:r w:rsidR="002A7894" w:rsidRPr="002A7894">
        <w:rPr>
          <w:b/>
          <w:bCs/>
        </w:rPr>
        <w:t xml:space="preserve">firmalar kağıt ve sıvı kimyasallar </w:t>
      </w:r>
      <w:proofErr w:type="gramStart"/>
      <w:r w:rsidR="002A7894" w:rsidRPr="002A7894">
        <w:rPr>
          <w:b/>
          <w:bCs/>
        </w:rPr>
        <w:t>vb</w:t>
      </w:r>
      <w:r w:rsidR="002A7894">
        <w:rPr>
          <w:b/>
          <w:bCs/>
        </w:rPr>
        <w:t>.</w:t>
      </w:r>
      <w:r w:rsidR="002A7894" w:rsidRPr="002A7894">
        <w:rPr>
          <w:b/>
          <w:bCs/>
        </w:rPr>
        <w:t xml:space="preserve">  ürün</w:t>
      </w:r>
      <w:proofErr w:type="gramEnd"/>
      <w:r w:rsidR="002A7894" w:rsidRPr="002A7894">
        <w:rPr>
          <w:b/>
          <w:bCs/>
        </w:rPr>
        <w:t xml:space="preserve"> gruplarının kullanımı için ihtiyaç duyulacak tüm aparatları ücretsiz</w:t>
      </w:r>
      <w:r w:rsidR="002A7894">
        <w:rPr>
          <w:b/>
          <w:bCs/>
        </w:rPr>
        <w:t xml:space="preserve"> karşılayacaktır.</w:t>
      </w:r>
    </w:p>
    <w:p w14:paraId="30EEF64C" w14:textId="77777777" w:rsidR="00C05811" w:rsidRDefault="00985772">
      <w:pPr>
        <w:spacing w:before="120"/>
        <w:jc w:val="both"/>
        <w:rPr>
          <w:b/>
          <w:bCs/>
        </w:rPr>
      </w:pPr>
      <w:r>
        <w:rPr>
          <w:b/>
          <w:bCs/>
          <w:color w:val="auto"/>
        </w:rPr>
        <w:t>Madde 5- Sözleşmenin türü ve bedeli</w:t>
      </w:r>
    </w:p>
    <w:p w14:paraId="5A6B99CC" w14:textId="6A8AB084" w:rsidR="00C05811" w:rsidRDefault="00985772">
      <w:pPr>
        <w:jc w:val="both"/>
        <w:rPr>
          <w:b/>
          <w:bCs/>
        </w:rPr>
      </w:pPr>
      <w:r>
        <w:rPr>
          <w:b/>
          <w:bCs/>
        </w:rPr>
        <w:t xml:space="preserve">Bu sözleşme birim fiyat sözleşme olup, İdarece hazırlanmış cetvelde yer alan ve ayrı sözleşme konusu olacağı belirtilen her bir iş kaleminin miktarı ile bu iş kalemleri için Yüklenici tarafından </w:t>
      </w:r>
      <w:r w:rsidRPr="0000020B">
        <w:rPr>
          <w:b/>
          <w:bCs/>
        </w:rPr>
        <w:t xml:space="preserve">teklif edilen birim fiyatların çarpımı sonucu bulunan tutarların toplamı olan </w:t>
      </w:r>
      <w:r w:rsidR="000F360A">
        <w:rPr>
          <w:b/>
          <w:bCs/>
        </w:rPr>
        <w:t>……………………</w:t>
      </w:r>
      <w:r w:rsidR="0000020B" w:rsidRPr="0000020B">
        <w:rPr>
          <w:b/>
        </w:rPr>
        <w:t xml:space="preserve"> TL</w:t>
      </w:r>
      <w:r w:rsidR="0000020B" w:rsidRPr="0000020B">
        <w:rPr>
          <w:b/>
          <w:bCs/>
        </w:rPr>
        <w:t xml:space="preserve"> (</w:t>
      </w:r>
      <w:r w:rsidR="000F360A">
        <w:rPr>
          <w:b/>
          <w:bCs/>
        </w:rPr>
        <w:t>……………………………………………….</w:t>
      </w:r>
      <w:r w:rsidR="0000020B" w:rsidRPr="0000020B">
        <w:rPr>
          <w:b/>
        </w:rPr>
        <w:t xml:space="preserve"> Türk Lirası</w:t>
      </w:r>
      <w:r w:rsidRPr="0000020B">
        <w:rPr>
          <w:b/>
          <w:bCs/>
        </w:rPr>
        <w:t>)</w:t>
      </w:r>
      <w:r>
        <w:rPr>
          <w:b/>
          <w:bCs/>
        </w:rPr>
        <w:t xml:space="preserve"> bedel üzerinden akdedilmiştir. </w:t>
      </w:r>
    </w:p>
    <w:p w14:paraId="6CF81F4B" w14:textId="77777777" w:rsidR="00C05811" w:rsidRDefault="00985772">
      <w:pPr>
        <w:jc w:val="both"/>
        <w:rPr>
          <w:b/>
          <w:bCs/>
        </w:rPr>
      </w:pPr>
      <w:r>
        <w:rPr>
          <w:b/>
          <w:bCs/>
        </w:rPr>
        <w:t xml:space="preserve">Alınan malların ve yapılan işlerin bedellerinin ödenmesinde, birim fiyat teklif cetvelinde Yüklenicinin teklif ettiği ve sözleşme bedelinin tespitinde kullanılan birim fiyatlar esas alınır. </w:t>
      </w:r>
    </w:p>
    <w:p w14:paraId="05D56793" w14:textId="77777777" w:rsidR="00C05811" w:rsidRDefault="00985772">
      <w:pPr>
        <w:spacing w:before="120"/>
        <w:jc w:val="both"/>
      </w:pPr>
      <w:r>
        <w:rPr>
          <w:b/>
          <w:bCs/>
          <w:color w:val="auto"/>
        </w:rPr>
        <w:t xml:space="preserve">Madde 6 - Sözleşme bedeline </w:t>
      </w:r>
      <w:proofErr w:type="gramStart"/>
      <w:r>
        <w:rPr>
          <w:b/>
          <w:bCs/>
          <w:color w:val="auto"/>
        </w:rPr>
        <w:t>dahil</w:t>
      </w:r>
      <w:proofErr w:type="gramEnd"/>
      <w:r>
        <w:rPr>
          <w:b/>
          <w:bCs/>
          <w:color w:val="auto"/>
        </w:rPr>
        <w:t xml:space="preserve"> giderler</w:t>
      </w:r>
    </w:p>
    <w:p w14:paraId="66F33875" w14:textId="77777777" w:rsidR="00C05811" w:rsidRDefault="00985772">
      <w:pPr>
        <w:jc w:val="both"/>
      </w:pPr>
      <w:r>
        <w:rPr>
          <w:b/>
          <w:bCs/>
        </w:rPr>
        <w:t>6.1.</w:t>
      </w:r>
      <w:r>
        <w:t xml:space="preserve"> Sözleşme bedeline dahil olan vergi, resim ve harçlar </w:t>
      </w:r>
    </w:p>
    <w:p w14:paraId="1BC9DA57" w14:textId="33EA5362" w:rsidR="00C05811" w:rsidRDefault="00985772">
      <w:pPr>
        <w:jc w:val="both"/>
      </w:pPr>
      <w:r>
        <w:rPr>
          <w:b/>
          <w:bCs/>
        </w:rPr>
        <w:t>6.1.1.</w:t>
      </w:r>
      <w:r>
        <w:t xml:space="preserve"> Taahhüdün yerine getirilmesine ilişkin </w:t>
      </w:r>
      <w:r>
        <w:rPr>
          <w:b/>
          <w:bCs/>
          <w:color w:val="003399"/>
        </w:rPr>
        <w:t xml:space="preserve">İlave işler nedeniyle meydana gelebilecek </w:t>
      </w:r>
      <w:r w:rsidR="008918B8">
        <w:rPr>
          <w:b/>
          <w:bCs/>
          <w:color w:val="003399"/>
        </w:rPr>
        <w:t xml:space="preserve">artışlar </w:t>
      </w:r>
      <w:proofErr w:type="gramStart"/>
      <w:r w:rsidR="008918B8">
        <w:rPr>
          <w:b/>
          <w:bCs/>
          <w:color w:val="003399"/>
        </w:rPr>
        <w:t>dahil</w:t>
      </w:r>
      <w:proofErr w:type="gramEnd"/>
      <w:r w:rsidR="008918B8">
        <w:rPr>
          <w:b/>
          <w:bCs/>
          <w:color w:val="003399"/>
        </w:rPr>
        <w:t xml:space="preserve"> her türlü vergi ve harç</w:t>
      </w:r>
      <w:r>
        <w:rPr>
          <w:b/>
          <w:bCs/>
          <w:color w:val="003399"/>
        </w:rPr>
        <w:t xml:space="preserve"> </w:t>
      </w:r>
      <w:r>
        <w:t xml:space="preserve">sözleşme bedeline dahildir. </w:t>
      </w:r>
    </w:p>
    <w:p w14:paraId="29C9FC6C" w14:textId="77777777" w:rsidR="00C05811" w:rsidRDefault="00985772">
      <w:pPr>
        <w:jc w:val="both"/>
      </w:pPr>
      <w:r>
        <w:rPr>
          <w:b/>
          <w:bCs/>
        </w:rPr>
        <w:t>6.1.2.</w:t>
      </w:r>
      <w:r>
        <w:t xml:space="preserve"> İlgili mevzuatı uyarınca hesaplanacak Katma Değer Vergisi sözleşme bedeline dahil olmayıp İdare tarafından yükleniciye ödenecektir. </w:t>
      </w:r>
    </w:p>
    <w:p w14:paraId="44E57348" w14:textId="445E2A8B" w:rsidR="000755BC" w:rsidRPr="000755BC" w:rsidRDefault="000755BC" w:rsidP="000755BC">
      <w:pPr>
        <w:jc w:val="both"/>
      </w:pPr>
      <w:r>
        <w:rPr>
          <w:b/>
          <w:bCs/>
        </w:rPr>
        <w:t>6.1.3.</w:t>
      </w:r>
      <w:r>
        <w:t xml:space="preserve"> </w:t>
      </w:r>
      <w:r w:rsidRPr="000755BC">
        <w:t xml:space="preserve">Yüklenici </w:t>
      </w:r>
      <w:proofErr w:type="gramStart"/>
      <w:r w:rsidR="002A7894" w:rsidRPr="002A7894">
        <w:t>kağıt</w:t>
      </w:r>
      <w:proofErr w:type="gramEnd"/>
      <w:r w:rsidR="002A7894" w:rsidRPr="002A7894">
        <w:t xml:space="preserve"> ve sıvı kimyasallar vb.</w:t>
      </w:r>
      <w:r w:rsidR="002A7894">
        <w:t xml:space="preserve"> </w:t>
      </w:r>
      <w:r w:rsidR="002A7894" w:rsidRPr="002A7894">
        <w:t>ürün gruplarının kullanımı için ihtiyaç duyulacak tüm aparatları ücretsiz karşılayacaktır.</w:t>
      </w:r>
    </w:p>
    <w:p w14:paraId="318465E7" w14:textId="77777777" w:rsidR="00C05811" w:rsidRDefault="00985772">
      <w:pPr>
        <w:jc w:val="both"/>
      </w:pPr>
      <w:r>
        <w:rPr>
          <w:b/>
          <w:bCs/>
        </w:rPr>
        <w:t>6.2.</w:t>
      </w:r>
      <w:r>
        <w:t xml:space="preserve"> Sözleşme bedeline </w:t>
      </w:r>
      <w:proofErr w:type="gramStart"/>
      <w:r>
        <w:t>dahil</w:t>
      </w:r>
      <w:proofErr w:type="gramEnd"/>
      <w:r>
        <w:t xml:space="preserve"> olan diğer giderler </w:t>
      </w:r>
    </w:p>
    <w:p w14:paraId="3F46131A" w14:textId="77777777" w:rsidR="00C05811" w:rsidRDefault="00985772">
      <w:pPr>
        <w:jc w:val="both"/>
      </w:pPr>
      <w:r>
        <w:rPr>
          <w:b/>
          <w:bCs/>
        </w:rPr>
        <w:t>6.2.1.</w:t>
      </w:r>
      <w:r>
        <w:t xml:space="preserve"> Taahhüdün yerine getirilmesine ilişkin </w:t>
      </w:r>
      <w:r>
        <w:rPr>
          <w:b/>
          <w:bCs/>
          <w:color w:val="003399"/>
        </w:rPr>
        <w:t xml:space="preserve">ulaşım, her türlü sigorta giderleri, nakliye, montaj, </w:t>
      </w:r>
      <w:proofErr w:type="spellStart"/>
      <w:r>
        <w:rPr>
          <w:b/>
          <w:bCs/>
          <w:color w:val="003399"/>
        </w:rPr>
        <w:t>demontaj</w:t>
      </w:r>
      <w:proofErr w:type="spellEnd"/>
      <w:r>
        <w:rPr>
          <w:b/>
          <w:bCs/>
          <w:color w:val="003399"/>
        </w:rPr>
        <w:t xml:space="preserve">, demonstrasyon gibi giderler, cihazların montajı ve montaj için gerekli donanımlar ve entegrasyonlar, cihazı/sistemi oluşturan tüm ekipmanlar, donanımlar ve aksesuarların temin edilmesi, tüm program, yazılım ve lisanslar, bunların güncelleme maliyetleri, eğitim giderleri , garanti süresince yaptırılacak yedek parça dahil her türlü bakım onarım ve kalibrasyon giderleri, kabul, performans ve kalite kontrol test giderleri ve teknik şartnamede belirtilen diğer tüm giderler </w:t>
      </w:r>
      <w:r>
        <w:t xml:space="preserve">sözleşme bedeline dahildir. </w:t>
      </w:r>
    </w:p>
    <w:p w14:paraId="7E57B185" w14:textId="77777777" w:rsidR="00C05811" w:rsidRDefault="00985772">
      <w:pPr>
        <w:spacing w:before="120"/>
        <w:jc w:val="both"/>
      </w:pPr>
      <w:r>
        <w:rPr>
          <w:b/>
          <w:bCs/>
          <w:color w:val="auto"/>
        </w:rPr>
        <w:t>Madde 7 - Sözleşmenin ekleri</w:t>
      </w:r>
    </w:p>
    <w:p w14:paraId="05423CCC" w14:textId="77777777" w:rsidR="00C05811" w:rsidRDefault="00985772">
      <w:pPr>
        <w:jc w:val="both"/>
      </w:pPr>
      <w:r>
        <w:rPr>
          <w:b/>
          <w:bCs/>
        </w:rPr>
        <w:t>7.1.</w:t>
      </w:r>
      <w:r>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59230CCA" w14:textId="77777777" w:rsidR="00C05811" w:rsidRDefault="00985772">
      <w:pPr>
        <w:jc w:val="both"/>
      </w:pPr>
      <w:r>
        <w:rPr>
          <w:b/>
          <w:bCs/>
        </w:rPr>
        <w:t>7.2.</w:t>
      </w:r>
      <w:r>
        <w:t xml:space="preserve"> İhale dokümanını oluşturan belgeler arasındaki öncelik sıralaması aşağıdaki gibidir: </w:t>
      </w:r>
    </w:p>
    <w:p w14:paraId="30AE8171" w14:textId="77777777" w:rsidR="00C05811" w:rsidRDefault="00985772">
      <w:pPr>
        <w:jc w:val="both"/>
        <w:divId w:val="2082868792"/>
        <w:rPr>
          <w:rFonts w:eastAsia="Times New Roman"/>
        </w:rPr>
      </w:pPr>
      <w:r>
        <w:rPr>
          <w:rFonts w:eastAsia="Times New Roman"/>
        </w:rPr>
        <w:t xml:space="preserve">1) İdari şartname </w:t>
      </w:r>
    </w:p>
    <w:p w14:paraId="31A8A0A5" w14:textId="77777777" w:rsidR="00C05811" w:rsidRDefault="00985772">
      <w:pPr>
        <w:jc w:val="both"/>
        <w:divId w:val="2082868792"/>
      </w:pPr>
      <w:r>
        <w:t xml:space="preserve">2) Teknik şartname </w:t>
      </w:r>
    </w:p>
    <w:p w14:paraId="2D27B68E" w14:textId="77777777" w:rsidR="00C05811" w:rsidRDefault="00985772">
      <w:pPr>
        <w:jc w:val="both"/>
        <w:divId w:val="2082868792"/>
      </w:pPr>
      <w:r>
        <w:t xml:space="preserve">3) Sözleşme tasarısı </w:t>
      </w:r>
    </w:p>
    <w:p w14:paraId="67932C8A" w14:textId="77777777" w:rsidR="00C05811" w:rsidRDefault="00985772">
      <w:pPr>
        <w:jc w:val="both"/>
        <w:divId w:val="2082868792"/>
      </w:pPr>
      <w:r>
        <w:t xml:space="preserve">4) Yazılı açıklamalar </w:t>
      </w:r>
    </w:p>
    <w:p w14:paraId="1420AADD" w14:textId="77777777" w:rsidR="00C05811" w:rsidRDefault="00985772">
      <w:pPr>
        <w:jc w:val="both"/>
      </w:pPr>
      <w:r>
        <w:rPr>
          <w:b/>
          <w:bCs/>
        </w:rPr>
        <w:t>7.3.</w:t>
      </w:r>
      <w:r>
        <w:t xml:space="preserve"> Yukarıdaki belgelerin zeyilnameleri, ait oldukları dokümanın öncelik sırasına sahiptir. </w:t>
      </w:r>
    </w:p>
    <w:p w14:paraId="44479602" w14:textId="77777777" w:rsidR="0000020B" w:rsidRDefault="0000020B">
      <w:pPr>
        <w:jc w:val="both"/>
      </w:pPr>
    </w:p>
    <w:p w14:paraId="0952ADA3" w14:textId="77777777" w:rsidR="00C05811" w:rsidRDefault="00985772">
      <w:pPr>
        <w:spacing w:before="120"/>
        <w:jc w:val="both"/>
      </w:pPr>
      <w:r>
        <w:rPr>
          <w:b/>
          <w:bCs/>
          <w:color w:val="auto"/>
        </w:rPr>
        <w:t>Madde 8 - Sözleşmenin süresi</w:t>
      </w:r>
    </w:p>
    <w:p w14:paraId="43DBF0B3" w14:textId="77777777" w:rsidR="00C05811" w:rsidRDefault="00D60A05">
      <w:pPr>
        <w:jc w:val="both"/>
      </w:pPr>
      <w:r>
        <w:t>Sözleşmenin süresi, iş</w:t>
      </w:r>
      <w:r w:rsidR="00985772">
        <w:t xml:space="preserve">e başlama tarihinden itibaren </w:t>
      </w:r>
      <w:r w:rsidR="00641122">
        <w:rPr>
          <w:b/>
          <w:bCs/>
          <w:color w:val="003399"/>
        </w:rPr>
        <w:t>1</w:t>
      </w:r>
      <w:r w:rsidR="0036166B">
        <w:rPr>
          <w:b/>
          <w:bCs/>
          <w:color w:val="003399"/>
        </w:rPr>
        <w:t>2</w:t>
      </w:r>
      <w:r w:rsidR="00641122">
        <w:rPr>
          <w:b/>
          <w:bCs/>
          <w:color w:val="003399"/>
        </w:rPr>
        <w:t xml:space="preserve"> </w:t>
      </w:r>
      <w:r w:rsidR="00985772">
        <w:rPr>
          <w:b/>
          <w:bCs/>
          <w:color w:val="003399"/>
        </w:rPr>
        <w:t>aydır</w:t>
      </w:r>
      <w:r w:rsidR="00985772">
        <w:t xml:space="preserve">. </w:t>
      </w:r>
    </w:p>
    <w:p w14:paraId="67ADDC7D" w14:textId="77777777" w:rsidR="00C05811" w:rsidRDefault="00985772">
      <w:pPr>
        <w:spacing w:before="120"/>
        <w:jc w:val="both"/>
        <w:rPr>
          <w:b/>
          <w:bCs/>
        </w:rPr>
      </w:pPr>
      <w:r>
        <w:rPr>
          <w:b/>
          <w:bCs/>
          <w:color w:val="auto"/>
        </w:rPr>
        <w:t>Madde 9 - Malın/İşin teslim alma şekil ve şartları ile teslim programı</w:t>
      </w:r>
    </w:p>
    <w:p w14:paraId="13F0A2F8" w14:textId="77777777" w:rsidR="00C05811" w:rsidRDefault="00985772">
      <w:pPr>
        <w:jc w:val="both"/>
        <w:rPr>
          <w:b/>
          <w:bCs/>
        </w:rPr>
      </w:pPr>
      <w:r>
        <w:rPr>
          <w:b/>
          <w:bCs/>
        </w:rPr>
        <w:t>9.1. Malın</w:t>
      </w:r>
      <w:r w:rsidR="00D60A05">
        <w:rPr>
          <w:b/>
          <w:bCs/>
        </w:rPr>
        <w:t>/Hizmetin</w:t>
      </w:r>
      <w:r>
        <w:rPr>
          <w:b/>
          <w:bCs/>
        </w:rPr>
        <w:t xml:space="preserve"> teslim edilme/işin yapılma yeri veya yerleri </w:t>
      </w:r>
    </w:p>
    <w:p w14:paraId="11A8CBBA" w14:textId="77777777" w:rsidR="00D60A05" w:rsidRDefault="00985772" w:rsidP="00D60A05">
      <w:pPr>
        <w:jc w:val="both"/>
      </w:pPr>
      <w:r>
        <w:rPr>
          <w:b/>
          <w:bCs/>
        </w:rPr>
        <w:t xml:space="preserve">9.1.1. </w:t>
      </w:r>
      <w:r w:rsidR="00D60A05">
        <w:t xml:space="preserve">T.C. İstanbul Aydın Üniversitesi, T.C. İstanbul Aydın Üniversitesi Ağız ve Diş Sağlığı Merkezleri, T.C. İstanbul Aydın Üniversitesi Sağlık Uygulama ve Araştırma Merkezi </w:t>
      </w:r>
    </w:p>
    <w:p w14:paraId="139C6AED" w14:textId="2C67B4B2" w:rsidR="00C05811" w:rsidRDefault="00A1634D">
      <w:pPr>
        <w:jc w:val="both"/>
      </w:pPr>
      <w:r>
        <w:t>9.1.2</w:t>
      </w:r>
      <w:r w:rsidR="002A7894">
        <w:t xml:space="preserve">. İhale kapsamında tahmini </w:t>
      </w:r>
      <w:r>
        <w:t xml:space="preserve">toplam </w:t>
      </w:r>
      <w:r w:rsidR="002A7894">
        <w:t xml:space="preserve">tüketim olarak belirtilen ürün miktarları toplu ve tek seferde değil, ihtiyaç ve talep miktarı </w:t>
      </w:r>
      <w:proofErr w:type="gramStart"/>
      <w:r w:rsidR="002A7894">
        <w:t>dahilinde</w:t>
      </w:r>
      <w:proofErr w:type="gramEnd"/>
      <w:r w:rsidR="002A7894">
        <w:t xml:space="preserve"> birim fiyatlar aynı kalmak kaydıyla kısmi olarak sipariş verilecektir. </w:t>
      </w:r>
    </w:p>
    <w:p w14:paraId="72BEBD18" w14:textId="77777777" w:rsidR="00C05811" w:rsidRDefault="00985772">
      <w:pPr>
        <w:jc w:val="both"/>
      </w:pPr>
      <w:r>
        <w:rPr>
          <w:b/>
          <w:bCs/>
        </w:rPr>
        <w:t>9.2.</w:t>
      </w:r>
      <w:r>
        <w:t xml:space="preserve"> İşe başlama tarihi </w:t>
      </w:r>
    </w:p>
    <w:p w14:paraId="1A692800" w14:textId="77777777" w:rsidR="00C05811" w:rsidRDefault="00985772">
      <w:pPr>
        <w:jc w:val="both"/>
      </w:pPr>
      <w:r>
        <w:rPr>
          <w:b/>
          <w:bCs/>
        </w:rPr>
        <w:t>9.2.1.</w:t>
      </w:r>
      <w:r>
        <w:t xml:space="preserve"> </w:t>
      </w:r>
      <w:r>
        <w:rPr>
          <w:b/>
          <w:bCs/>
          <w:color w:val="003399"/>
        </w:rPr>
        <w:t xml:space="preserve">Sözleşmenin imzalandığı gün işe başlama tarihidir. </w:t>
      </w:r>
    </w:p>
    <w:p w14:paraId="4F30393A" w14:textId="77777777" w:rsidR="00C05811" w:rsidRDefault="00985772">
      <w:pPr>
        <w:jc w:val="both"/>
      </w:pPr>
      <w:r>
        <w:rPr>
          <w:b/>
          <w:bCs/>
        </w:rPr>
        <w:t>9.3.</w:t>
      </w:r>
      <w:r>
        <w:t xml:space="preserve"> Teslim programı ve teslim </w:t>
      </w:r>
      <w:r>
        <w:rPr>
          <w:b/>
          <w:bCs/>
          <w:color w:val="003399"/>
        </w:rPr>
        <w:t>tarihi</w:t>
      </w:r>
      <w:r>
        <w:t xml:space="preserve"> </w:t>
      </w:r>
    </w:p>
    <w:p w14:paraId="08104CE0" w14:textId="77777777" w:rsidR="00C05811" w:rsidRDefault="00985772">
      <w:pPr>
        <w:jc w:val="both"/>
      </w:pPr>
      <w:r>
        <w:rPr>
          <w:b/>
          <w:bCs/>
        </w:rPr>
        <w:t>9.3.1.</w:t>
      </w:r>
      <w:r>
        <w:t xml:space="preserve"> </w:t>
      </w:r>
      <w:r>
        <w:rPr>
          <w:b/>
          <w:bCs/>
          <w:color w:val="003399"/>
        </w:rPr>
        <w:t xml:space="preserve">İhale listesinde yer alan bütün kalemler, sözleşme imzalanmasına müteakip üniversitemizin yazılı talebi halinde talep ettiği yere, yazılı talep olmaması halinde sözleşme süresi içerisinde </w:t>
      </w:r>
      <w:r w:rsidR="00D60A05">
        <w:rPr>
          <w:b/>
          <w:bCs/>
          <w:color w:val="003399"/>
        </w:rPr>
        <w:t>kurumun bildireceği depoya raf teslimi yapmakla yükümlüdür</w:t>
      </w:r>
      <w:r>
        <w:rPr>
          <w:b/>
          <w:bCs/>
          <w:color w:val="003399"/>
        </w:rPr>
        <w:t>.</w:t>
      </w:r>
      <w:r>
        <w:t xml:space="preserve"> </w:t>
      </w:r>
    </w:p>
    <w:p w14:paraId="7461E8F1" w14:textId="77777777" w:rsidR="00C05811" w:rsidRDefault="00985772">
      <w:pPr>
        <w:jc w:val="both"/>
      </w:pPr>
      <w:r>
        <w:rPr>
          <w:b/>
          <w:bCs/>
        </w:rPr>
        <w:t>9.4.</w:t>
      </w:r>
      <w:r>
        <w:t xml:space="preserve"> Teslim programında değişiklik </w:t>
      </w:r>
    </w:p>
    <w:p w14:paraId="6B324EE6" w14:textId="77777777" w:rsidR="00C05811" w:rsidRDefault="00985772">
      <w:pPr>
        <w:jc w:val="both"/>
      </w:pPr>
      <w:r>
        <w:rPr>
          <w:b/>
          <w:bCs/>
        </w:rPr>
        <w:t>9.4.1.</w:t>
      </w:r>
      <w:r>
        <w:t xml:space="preserve"> Yüklenici, İdarece onaylanmış teslim programına uymak zorundadır. Ancak zorunlu hallerde İdarenin yazılı onayı ve uygun görüşü ile teslim programında değişiklik yapılabilir. İdarece onaylanan bir süre uzatımı bulunduğu takdirde, yüklenici bu hususun kendisine tebliği tarihinden başlamak üzere bir iş günü içinde yeni duruma göre bir teslim programı düzenlemek </w:t>
      </w:r>
      <w:r w:rsidR="00D60A05">
        <w:t xml:space="preserve">ve İdareden onay almak </w:t>
      </w:r>
      <w:r>
        <w:t xml:space="preserve">zorundadır. </w:t>
      </w:r>
    </w:p>
    <w:p w14:paraId="0409B662" w14:textId="16DD23FD" w:rsidR="00C05811" w:rsidRDefault="00985772">
      <w:pPr>
        <w:spacing w:before="120"/>
        <w:jc w:val="both"/>
        <w:rPr>
          <w:b/>
          <w:bCs/>
        </w:rPr>
      </w:pPr>
      <w:r>
        <w:rPr>
          <w:b/>
          <w:bCs/>
          <w:color w:val="auto"/>
        </w:rPr>
        <w:t>Madde 10 - Teminata ilişkin hükümler</w:t>
      </w:r>
      <w:r w:rsidR="00904F0A">
        <w:rPr>
          <w:b/>
          <w:bCs/>
          <w:color w:val="auto"/>
        </w:rPr>
        <w:t>- Teminat Alınmayacaktır.</w:t>
      </w:r>
    </w:p>
    <w:p w14:paraId="085D1469" w14:textId="77777777" w:rsidR="00C05811" w:rsidRDefault="00985772">
      <w:pPr>
        <w:spacing w:before="120"/>
        <w:jc w:val="both"/>
      </w:pPr>
      <w:r>
        <w:rPr>
          <w:b/>
          <w:bCs/>
          <w:color w:val="auto"/>
        </w:rPr>
        <w:t>Madde 11 - Ödeme yeri ve şartları</w:t>
      </w:r>
    </w:p>
    <w:p w14:paraId="75E4C646" w14:textId="77777777" w:rsidR="00C05811" w:rsidRDefault="00985772">
      <w:pPr>
        <w:jc w:val="both"/>
      </w:pPr>
      <w:r>
        <w:rPr>
          <w:b/>
          <w:bCs/>
        </w:rPr>
        <w:t>11.1.</w:t>
      </w:r>
      <w:r>
        <w:t xml:space="preserve"> Ödeme yeri </w:t>
      </w:r>
    </w:p>
    <w:p w14:paraId="64976C3B" w14:textId="77777777" w:rsidR="00C05811" w:rsidRDefault="00985772">
      <w:pPr>
        <w:jc w:val="both"/>
      </w:pPr>
      <w:r>
        <w:rPr>
          <w:b/>
          <w:bCs/>
        </w:rPr>
        <w:t>11.1.1.</w:t>
      </w:r>
      <w:r>
        <w:t xml:space="preserve"> İdare tarafından sözleşmeye ilişkin ödemeler </w:t>
      </w:r>
      <w:r>
        <w:rPr>
          <w:b/>
          <w:bCs/>
          <w:color w:val="003399"/>
        </w:rPr>
        <w:t xml:space="preserve">T.C. İstanbul Aydın Üniversitesi Muhasebe Birimi </w:t>
      </w:r>
      <w:r>
        <w:t xml:space="preserve">tarafından yapılacaktır. Yüklenici tarafından alım konusu malın, sözleşme ve ihale dokümanına uygun şekilde teslim edilmesi koşuluyla ödemelere ilişkin hususlar ve ödeme zamanı aşağıda düzenlenmiştir. </w:t>
      </w:r>
    </w:p>
    <w:p w14:paraId="201FF691" w14:textId="77777777" w:rsidR="00C05811" w:rsidRDefault="00985772">
      <w:pPr>
        <w:jc w:val="both"/>
      </w:pPr>
      <w:r>
        <w:rPr>
          <w:b/>
          <w:bCs/>
        </w:rPr>
        <w:t>11.2.</w:t>
      </w:r>
      <w:r>
        <w:t xml:space="preserve"> Ödeme koşulları ve zamanı </w:t>
      </w:r>
    </w:p>
    <w:p w14:paraId="0542D812" w14:textId="77777777" w:rsidR="00C05811" w:rsidRDefault="00985772">
      <w:pPr>
        <w:jc w:val="both"/>
      </w:pPr>
      <w:r>
        <w:rPr>
          <w:b/>
          <w:bCs/>
        </w:rPr>
        <w:t>11.2.1</w:t>
      </w:r>
      <w:r>
        <w:t xml:space="preserve">Ödemeye esas para birimi Türk Lirası'dır. </w:t>
      </w:r>
    </w:p>
    <w:p w14:paraId="7067D146" w14:textId="1CF369D4" w:rsidR="00C05811" w:rsidRDefault="00985772">
      <w:pPr>
        <w:jc w:val="both"/>
        <w:rPr>
          <w:b/>
          <w:bCs/>
        </w:rPr>
      </w:pPr>
      <w:r>
        <w:rPr>
          <w:b/>
          <w:bCs/>
        </w:rPr>
        <w:t xml:space="preserve">11.2.2. İdare, Muayene ve Kabul Komisyonunca kabul raporu düzenlenmesinden itibaren Yüklenicinin yazılı talebi üzerine </w:t>
      </w:r>
      <w:r w:rsidR="0036166B">
        <w:rPr>
          <w:b/>
          <w:bCs/>
        </w:rPr>
        <w:t xml:space="preserve">90 gün </w:t>
      </w:r>
      <w:r w:rsidR="00F43D48">
        <w:rPr>
          <w:b/>
          <w:bCs/>
        </w:rPr>
        <w:t>sonrası</w:t>
      </w:r>
      <w:r w:rsidR="0036166B">
        <w:rPr>
          <w:b/>
          <w:bCs/>
        </w:rPr>
        <w:t xml:space="preserve"> </w:t>
      </w:r>
      <w:r>
        <w:rPr>
          <w:b/>
          <w:bCs/>
        </w:rPr>
        <w:t xml:space="preserve">Yükleniciye ödemeyi yapacaktır. </w:t>
      </w:r>
    </w:p>
    <w:p w14:paraId="59D4671C" w14:textId="77777777" w:rsidR="00C05811" w:rsidRDefault="00985772">
      <w:pPr>
        <w:jc w:val="both"/>
      </w:pPr>
      <w:r>
        <w:rPr>
          <w:b/>
          <w:bCs/>
        </w:rPr>
        <w:t xml:space="preserve">11.2.3. </w:t>
      </w:r>
      <w:r>
        <w:rPr>
          <w:b/>
          <w:bCs/>
          <w:color w:val="003399"/>
        </w:rPr>
        <w:t>İdarenin nakit döngüsü öncelikli olup hesaplarda yeterli para olmaması durumunda ödemeler gerekli para tedarik edilene kadar ötelenebilecek ayrıca idaremizce Temlikname kabul edilmeyecektir.</w:t>
      </w:r>
    </w:p>
    <w:p w14:paraId="4484809A" w14:textId="77777777" w:rsidR="00C05811" w:rsidRPr="0036166B" w:rsidRDefault="00985772">
      <w:pPr>
        <w:spacing w:before="120"/>
        <w:jc w:val="both"/>
        <w:rPr>
          <w:b/>
          <w:bCs/>
        </w:rPr>
      </w:pPr>
      <w:r w:rsidRPr="0036166B">
        <w:rPr>
          <w:b/>
          <w:bCs/>
          <w:color w:val="auto"/>
        </w:rPr>
        <w:t>Madde 12 - Avans verilmesi şartları ve miktarı</w:t>
      </w:r>
    </w:p>
    <w:p w14:paraId="2A466F36" w14:textId="77777777" w:rsidR="00C05811" w:rsidRDefault="00985772">
      <w:pPr>
        <w:jc w:val="both"/>
        <w:rPr>
          <w:b/>
          <w:bCs/>
        </w:rPr>
      </w:pPr>
      <w:r w:rsidRPr="0036166B">
        <w:rPr>
          <w:b/>
          <w:bCs/>
        </w:rPr>
        <w:t>Yükleniciye taahhüdün gerçekleştirilmesi sırasında avans verilmeyecektir.</w:t>
      </w:r>
      <w:r>
        <w:rPr>
          <w:b/>
          <w:bCs/>
        </w:rPr>
        <w:t xml:space="preserve"> </w:t>
      </w:r>
    </w:p>
    <w:p w14:paraId="6B25273B" w14:textId="77777777" w:rsidR="00C05811" w:rsidRDefault="00985772">
      <w:pPr>
        <w:spacing w:before="120"/>
        <w:jc w:val="both"/>
        <w:rPr>
          <w:b/>
          <w:bCs/>
        </w:rPr>
      </w:pPr>
      <w:r>
        <w:rPr>
          <w:b/>
          <w:bCs/>
          <w:color w:val="auto"/>
        </w:rPr>
        <w:t>Madde 13 - Fiyat Farkı</w:t>
      </w:r>
    </w:p>
    <w:p w14:paraId="0B5F009E" w14:textId="77777777" w:rsidR="00C05811" w:rsidRDefault="00985772">
      <w:pPr>
        <w:jc w:val="both"/>
        <w:rPr>
          <w:b/>
          <w:bCs/>
        </w:rPr>
      </w:pPr>
      <w:r>
        <w:rPr>
          <w:b/>
          <w:bCs/>
        </w:rPr>
        <w:t xml:space="preserve">13.1. Fiyat farkı hesaplanmayacaktır. </w:t>
      </w:r>
    </w:p>
    <w:p w14:paraId="56A75C61" w14:textId="77777777" w:rsidR="00C05811" w:rsidRDefault="008918B8">
      <w:pPr>
        <w:jc w:val="both"/>
        <w:rPr>
          <w:b/>
          <w:bCs/>
        </w:rPr>
      </w:pPr>
      <w:r>
        <w:rPr>
          <w:b/>
          <w:bCs/>
        </w:rPr>
        <w:t>13.2.</w:t>
      </w:r>
      <w:r w:rsidR="00985772">
        <w:rPr>
          <w:b/>
          <w:bCs/>
        </w:rPr>
        <w:t xml:space="preserve"> Sözleşmede yer alan fiyat farkına ilişkin esas ve usullerde sözleşme imzalandıktan sonra değişiklik yapılamaz. </w:t>
      </w:r>
    </w:p>
    <w:p w14:paraId="40642B4F" w14:textId="6A98DAE6" w:rsidR="00C05811" w:rsidRDefault="00CD5A5A">
      <w:pPr>
        <w:spacing w:before="120"/>
        <w:jc w:val="both"/>
        <w:rPr>
          <w:b/>
          <w:bCs/>
        </w:rPr>
      </w:pPr>
      <w:r>
        <w:rPr>
          <w:b/>
          <w:bCs/>
          <w:color w:val="auto"/>
        </w:rPr>
        <w:t>Madde 14</w:t>
      </w:r>
      <w:r w:rsidR="00985772">
        <w:rPr>
          <w:b/>
          <w:bCs/>
          <w:color w:val="auto"/>
        </w:rPr>
        <w:t xml:space="preserve"> - Yüklenicinin yükümlülükleri</w:t>
      </w:r>
    </w:p>
    <w:p w14:paraId="5DDE53E2" w14:textId="4BBFBC71" w:rsidR="00C05811" w:rsidRDefault="00CD5A5A">
      <w:pPr>
        <w:jc w:val="both"/>
        <w:rPr>
          <w:b/>
          <w:bCs/>
        </w:rPr>
      </w:pPr>
      <w:r>
        <w:rPr>
          <w:b/>
          <w:bCs/>
        </w:rPr>
        <w:t>14</w:t>
      </w:r>
      <w:r w:rsidR="00985772">
        <w:rPr>
          <w:b/>
          <w:bCs/>
        </w:rPr>
        <w:t xml:space="preserve">.1. Yüklenicinin genel yükümlülükleri </w:t>
      </w:r>
    </w:p>
    <w:p w14:paraId="3003DFE3" w14:textId="3B6C5016" w:rsidR="00C05811" w:rsidRDefault="00CD5A5A">
      <w:pPr>
        <w:jc w:val="both"/>
        <w:rPr>
          <w:b/>
          <w:bCs/>
        </w:rPr>
      </w:pPr>
      <w:r>
        <w:rPr>
          <w:b/>
          <w:bCs/>
        </w:rPr>
        <w:t>14</w:t>
      </w:r>
      <w:r w:rsidR="00985772">
        <w:rPr>
          <w:b/>
          <w:bCs/>
        </w:rPr>
        <w:t xml:space="preserve">.1.2. Yüklenici, işin yapımı sırasında yürürlükteki ilgili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w:t>
      </w:r>
      <w:r w:rsidR="00985772">
        <w:rPr>
          <w:b/>
          <w:bCs/>
        </w:rPr>
        <w:lastRenderedPageBreak/>
        <w:t xml:space="preserve">Yüklenicinin kesin teminatı ile varsa ek kesin teminatı paraya çevrilmek suretiyle karşılanır. İdare alacağının bu şekilde dahi tahsil edilemediği durumlarda, alacak miktarı genel hükümlere göre </w:t>
      </w:r>
      <w:r w:rsidR="00056C3C">
        <w:rPr>
          <w:b/>
          <w:bCs/>
        </w:rPr>
        <w:t>yüklenici karşılayacağını kabul ve taahhüt ve eder.</w:t>
      </w:r>
      <w:r w:rsidR="00985772">
        <w:rPr>
          <w:b/>
          <w:bCs/>
        </w:rPr>
        <w:t xml:space="preserve"> </w:t>
      </w:r>
    </w:p>
    <w:p w14:paraId="1FB0C50F" w14:textId="37D0AE13" w:rsidR="00C05811" w:rsidRDefault="00CD5A5A">
      <w:pPr>
        <w:jc w:val="both"/>
        <w:rPr>
          <w:b/>
          <w:bCs/>
        </w:rPr>
      </w:pPr>
      <w:r>
        <w:rPr>
          <w:b/>
          <w:bCs/>
        </w:rPr>
        <w:t>14</w:t>
      </w:r>
      <w:r w:rsidR="00985772">
        <w:rPr>
          <w:b/>
          <w:bCs/>
        </w:rPr>
        <w:t xml:space="preserve">.1.3. Yüklenici, sözleşme konusu malların İdareye teslimine kadar korunmasından sorumludur. Yüklenici, malın İdareye tesliminden önce deprem, su baskını, toprak kayması, fırtına, yangın, hırsızlık, üçüncü kişiler tarafından verilecek zararlar dahil olmak üzere malın zayii, kısmen veya tamamen hasar görmesi gibi durumlarda malı yenisi ile değiştirmek zorundadır. </w:t>
      </w:r>
    </w:p>
    <w:p w14:paraId="5063A078" w14:textId="007F9F17" w:rsidR="00C05811" w:rsidRDefault="00CD5A5A">
      <w:pPr>
        <w:jc w:val="both"/>
        <w:rPr>
          <w:b/>
          <w:bCs/>
        </w:rPr>
      </w:pPr>
      <w:r>
        <w:rPr>
          <w:b/>
          <w:bCs/>
        </w:rPr>
        <w:t>14.2</w:t>
      </w:r>
      <w:r w:rsidR="00985772">
        <w:rPr>
          <w:b/>
          <w:bCs/>
        </w:rPr>
        <w:t xml:space="preserve">. Yüklenicinin çalıştırdığı personele ilişkin sorumlulukları </w:t>
      </w:r>
    </w:p>
    <w:p w14:paraId="190FF117" w14:textId="04C5874E" w:rsidR="00C05811" w:rsidRDefault="00CD5A5A">
      <w:pPr>
        <w:jc w:val="both"/>
        <w:rPr>
          <w:b/>
          <w:bCs/>
        </w:rPr>
      </w:pPr>
      <w:r>
        <w:rPr>
          <w:b/>
          <w:bCs/>
        </w:rPr>
        <w:t>14.2</w:t>
      </w:r>
      <w:r w:rsidR="00985772">
        <w:rPr>
          <w:b/>
          <w:bCs/>
        </w:rPr>
        <w:t xml:space="preserve">.1. Yüklenici, işin yerine getirilmesi sırasında yasa, yönetmelik ve tüzükler ile belirlenen standartlara uygun iş ve isçi sağlığı ile ilgili tüm güvenlik önlemlerini almakla yükümlüdür. </w:t>
      </w:r>
    </w:p>
    <w:p w14:paraId="13A0BC80" w14:textId="1F87B797" w:rsidR="00C05811" w:rsidRDefault="00CD5A5A">
      <w:pPr>
        <w:jc w:val="both"/>
        <w:rPr>
          <w:b/>
          <w:bCs/>
        </w:rPr>
      </w:pPr>
      <w:r>
        <w:rPr>
          <w:b/>
          <w:bCs/>
        </w:rPr>
        <w:t>14.2</w:t>
      </w:r>
      <w:r w:rsidR="00985772">
        <w:rPr>
          <w:b/>
          <w:bCs/>
        </w:rPr>
        <w:t xml:space="preserve">.2.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14:paraId="0A6E9303" w14:textId="04E1B9F7" w:rsidR="00C05811" w:rsidRDefault="00CD5A5A">
      <w:pPr>
        <w:jc w:val="both"/>
        <w:rPr>
          <w:b/>
          <w:bCs/>
        </w:rPr>
      </w:pPr>
      <w:r>
        <w:rPr>
          <w:b/>
          <w:bCs/>
        </w:rPr>
        <w:t>14.2.3</w:t>
      </w:r>
      <w:r w:rsidR="00985772">
        <w:rPr>
          <w:b/>
          <w:bCs/>
        </w:rPr>
        <w:t xml:space="preserve">. İhale dokümanında Yüklenici tarafından personel çalıştırılması öngörülmüş ise bu personelin çalıştırıldığına ilişkin belgeleri İdareye vermek zorundadır. </w:t>
      </w:r>
    </w:p>
    <w:p w14:paraId="4F0A8BEB" w14:textId="241373BD" w:rsidR="00C05811" w:rsidRDefault="00CD5A5A">
      <w:pPr>
        <w:jc w:val="both"/>
        <w:rPr>
          <w:b/>
          <w:bCs/>
        </w:rPr>
      </w:pPr>
      <w:r>
        <w:rPr>
          <w:b/>
          <w:bCs/>
        </w:rPr>
        <w:t>14.3</w:t>
      </w:r>
      <w:r w:rsidR="00985772">
        <w:rPr>
          <w:b/>
          <w:bCs/>
        </w:rPr>
        <w:t xml:space="preserve">. Malların taşınması </w:t>
      </w:r>
    </w:p>
    <w:p w14:paraId="62A68831" w14:textId="15A04CEE" w:rsidR="00C05811" w:rsidRPr="0036166B" w:rsidRDefault="00CD5A5A">
      <w:pPr>
        <w:jc w:val="both"/>
        <w:rPr>
          <w:b/>
          <w:bCs/>
        </w:rPr>
      </w:pPr>
      <w:r>
        <w:rPr>
          <w:b/>
          <w:bCs/>
        </w:rPr>
        <w:t>14.3</w:t>
      </w:r>
      <w:r w:rsidR="00985772">
        <w:rPr>
          <w:b/>
          <w:bCs/>
        </w:rPr>
        <w:t xml:space="preserve">.1. Yüklenici, iş için gerekli tüm mal ve malzemenin montajından, ambalajlanmasından, yüklenmesinden, taşınmasından, teslim edilmesinden, boşaltılmasından, depolanmasından ve korunmasından sorumludur. Malzemelerin taşınması sırasında meydana gelebilecek her türlü </w:t>
      </w:r>
      <w:r w:rsidR="00985772" w:rsidRPr="0036166B">
        <w:rPr>
          <w:b/>
          <w:bCs/>
        </w:rPr>
        <w:t xml:space="preserve">hasardan Yüklenici sorumludur. </w:t>
      </w:r>
    </w:p>
    <w:p w14:paraId="29C3A721" w14:textId="4E83C14E" w:rsidR="002C1CA8" w:rsidRPr="0036166B" w:rsidRDefault="00CD5A5A">
      <w:pPr>
        <w:jc w:val="both"/>
        <w:rPr>
          <w:b/>
          <w:bCs/>
        </w:rPr>
      </w:pPr>
      <w:r>
        <w:rPr>
          <w:b/>
          <w:bCs/>
        </w:rPr>
        <w:t>14.3</w:t>
      </w:r>
      <w:r w:rsidR="002C1CA8" w:rsidRPr="0036166B">
        <w:rPr>
          <w:b/>
          <w:bCs/>
        </w:rPr>
        <w:t xml:space="preserve">.1.1 Yüklenici garanti süresince teslim edilen malı idarenin uygun gördüğü farklı bir noktaya ücretsiz olarak taşıyacaktır. </w:t>
      </w:r>
    </w:p>
    <w:p w14:paraId="3FDB1F72" w14:textId="5807D86B" w:rsidR="00C05811" w:rsidRDefault="00CD5A5A">
      <w:pPr>
        <w:spacing w:before="120"/>
        <w:jc w:val="both"/>
        <w:rPr>
          <w:b/>
          <w:bCs/>
        </w:rPr>
      </w:pPr>
      <w:r>
        <w:rPr>
          <w:b/>
          <w:bCs/>
          <w:color w:val="auto"/>
        </w:rPr>
        <w:t>Madde 15</w:t>
      </w:r>
      <w:r w:rsidR="00985772">
        <w:rPr>
          <w:b/>
          <w:bCs/>
          <w:color w:val="auto"/>
        </w:rPr>
        <w:t xml:space="preserve"> - Ambalajlama</w:t>
      </w:r>
    </w:p>
    <w:p w14:paraId="545222E4" w14:textId="303F87C2" w:rsidR="00C05811" w:rsidRDefault="00CD5A5A">
      <w:pPr>
        <w:jc w:val="both"/>
        <w:rPr>
          <w:b/>
          <w:bCs/>
        </w:rPr>
      </w:pPr>
      <w:r>
        <w:rPr>
          <w:b/>
          <w:bCs/>
        </w:rPr>
        <w:t>15</w:t>
      </w:r>
      <w:r w:rsidR="00985772">
        <w:rPr>
          <w:b/>
          <w:bCs/>
        </w:rPr>
        <w:t xml:space="preserve">.1. Sözleşme konusu mal, teknik şartnamesinde aksi kararlaştırılmadığı durumlarda, orijinal ambalajında teslim edilecektir. </w:t>
      </w:r>
    </w:p>
    <w:p w14:paraId="6E1173CB" w14:textId="2DC33F41" w:rsidR="00C05811" w:rsidRDefault="00CD5A5A">
      <w:pPr>
        <w:jc w:val="both"/>
        <w:rPr>
          <w:b/>
          <w:bCs/>
        </w:rPr>
      </w:pPr>
      <w:r>
        <w:rPr>
          <w:b/>
          <w:bCs/>
        </w:rPr>
        <w:t>15</w:t>
      </w:r>
      <w:r w:rsidR="00985772">
        <w:rPr>
          <w:b/>
          <w:bCs/>
        </w:rPr>
        <w:t xml:space="preserve">.2. Malın uygun şekilde ambalajlanmaması nedeniyle meydana gelebilecek ve sigorta tarafından karşılanmayan hasar, zarar ve eksiklikler Yükleniciye aittir. </w:t>
      </w:r>
    </w:p>
    <w:p w14:paraId="2E943353" w14:textId="28D281BC" w:rsidR="00C05811" w:rsidRDefault="00CD5A5A">
      <w:pPr>
        <w:spacing w:before="120"/>
        <w:jc w:val="both"/>
        <w:rPr>
          <w:b/>
          <w:bCs/>
        </w:rPr>
      </w:pPr>
      <w:r>
        <w:rPr>
          <w:b/>
          <w:bCs/>
          <w:color w:val="auto"/>
        </w:rPr>
        <w:t>Madde 16</w:t>
      </w:r>
      <w:r w:rsidR="00985772">
        <w:rPr>
          <w:b/>
          <w:bCs/>
          <w:color w:val="auto"/>
        </w:rPr>
        <w:t xml:space="preserve"> - Reklam yasağı</w:t>
      </w:r>
    </w:p>
    <w:p w14:paraId="0681C54E" w14:textId="77777777" w:rsidR="00C05811" w:rsidRDefault="00985772">
      <w:pPr>
        <w:jc w:val="both"/>
        <w:rPr>
          <w:b/>
          <w:bCs/>
        </w:rPr>
      </w:pPr>
      <w:r>
        <w:rPr>
          <w:b/>
          <w:bCs/>
        </w:rPr>
        <w:t xml:space="preserve">Yüklenici, İdare tarafından yazılı olarak izin verilmediği sürece, temin ettiği mal ile ilgili olarak İdarenin marka ve unvanını broşür veya herhangi bir tanıtım vasıtasında kullanamaz, ilan edemez. </w:t>
      </w:r>
    </w:p>
    <w:p w14:paraId="63487491" w14:textId="67984AF8" w:rsidR="00C05811" w:rsidRDefault="00CD5A5A">
      <w:pPr>
        <w:spacing w:before="120"/>
        <w:jc w:val="both"/>
        <w:rPr>
          <w:b/>
          <w:bCs/>
        </w:rPr>
      </w:pPr>
      <w:r>
        <w:rPr>
          <w:b/>
          <w:bCs/>
          <w:color w:val="auto"/>
        </w:rPr>
        <w:t>Madde 1</w:t>
      </w:r>
      <w:r w:rsidR="00A1634D">
        <w:rPr>
          <w:b/>
          <w:bCs/>
          <w:color w:val="auto"/>
        </w:rPr>
        <w:t>7</w:t>
      </w:r>
      <w:r w:rsidR="00985772">
        <w:rPr>
          <w:b/>
          <w:bCs/>
          <w:color w:val="auto"/>
        </w:rPr>
        <w:t xml:space="preserve"> - Sözleşme kapsamında yaptırılabilecek ilave işler, iş eksilişi ve işin tasfiyesi</w:t>
      </w:r>
    </w:p>
    <w:p w14:paraId="78625738" w14:textId="711C03D1" w:rsidR="00C05811" w:rsidRDefault="00CD5A5A">
      <w:pPr>
        <w:jc w:val="both"/>
        <w:rPr>
          <w:b/>
          <w:bCs/>
        </w:rPr>
      </w:pPr>
      <w:r>
        <w:rPr>
          <w:b/>
          <w:bCs/>
        </w:rPr>
        <w:t>18.1</w:t>
      </w:r>
      <w:r w:rsidR="00985772">
        <w:rPr>
          <w:b/>
          <w:bCs/>
        </w:rPr>
        <w:t>. Bu ihalede,</w:t>
      </w:r>
      <w:r w:rsidR="00697156">
        <w:rPr>
          <w:b/>
          <w:bCs/>
        </w:rPr>
        <w:t xml:space="preserve"> </w:t>
      </w:r>
      <w:r w:rsidR="00697156" w:rsidRPr="002E73C3">
        <w:rPr>
          <w:b/>
          <w:bCs/>
          <w:color w:val="auto"/>
        </w:rPr>
        <w:t>İdare tarafından</w:t>
      </w:r>
      <w:r w:rsidR="00985772">
        <w:rPr>
          <w:b/>
          <w:bCs/>
        </w:rPr>
        <w:t xml:space="preserve"> </w:t>
      </w:r>
      <w:r w:rsidR="00697156">
        <w:rPr>
          <w:b/>
          <w:bCs/>
          <w:color w:val="auto"/>
        </w:rPr>
        <w:t xml:space="preserve">%100’e kadar </w:t>
      </w:r>
      <w:r w:rsidR="00697156" w:rsidRPr="002E73C3">
        <w:rPr>
          <w:b/>
          <w:bCs/>
          <w:color w:val="auto"/>
        </w:rPr>
        <w:t>iş eksilişi yapılabilir.</w:t>
      </w:r>
      <w:r w:rsidR="00985772">
        <w:rPr>
          <w:b/>
          <w:bCs/>
        </w:rPr>
        <w:t xml:space="preserve"> </w:t>
      </w:r>
    </w:p>
    <w:p w14:paraId="6FB8F6ED" w14:textId="20A1429B" w:rsidR="00C05811" w:rsidRDefault="00A1634D">
      <w:pPr>
        <w:spacing w:before="120"/>
        <w:jc w:val="both"/>
        <w:rPr>
          <w:b/>
          <w:bCs/>
        </w:rPr>
      </w:pPr>
      <w:r>
        <w:rPr>
          <w:b/>
          <w:bCs/>
          <w:color w:val="auto"/>
        </w:rPr>
        <w:t>Madde 18</w:t>
      </w:r>
      <w:r w:rsidR="00985772">
        <w:rPr>
          <w:b/>
          <w:bCs/>
          <w:color w:val="auto"/>
        </w:rPr>
        <w:t xml:space="preserve"> - Süre uzatımı verilebilecek haller ve şartları</w:t>
      </w:r>
    </w:p>
    <w:p w14:paraId="25E5DE68" w14:textId="4DB4FA0C" w:rsidR="00C05811" w:rsidRDefault="00A1634D">
      <w:pPr>
        <w:jc w:val="both"/>
        <w:rPr>
          <w:b/>
          <w:bCs/>
        </w:rPr>
      </w:pPr>
      <w:r>
        <w:rPr>
          <w:b/>
          <w:bCs/>
        </w:rPr>
        <w:t>18</w:t>
      </w:r>
      <w:r w:rsidR="00985772">
        <w:rPr>
          <w:b/>
          <w:bCs/>
        </w:rPr>
        <w:t xml:space="preserve">.1. Mücbir sebepler nedeniyle </w:t>
      </w:r>
      <w:r w:rsidR="00EA4197">
        <w:rPr>
          <w:b/>
          <w:bCs/>
        </w:rPr>
        <w:t xml:space="preserve">ürün teslimi </w:t>
      </w:r>
      <w:r w:rsidR="00985772">
        <w:rPr>
          <w:b/>
          <w:bCs/>
        </w:rPr>
        <w:t xml:space="preserve">süre uzatımı verilebilecek haller aşağıda sayılmıştır. </w:t>
      </w:r>
    </w:p>
    <w:p w14:paraId="7E91FC71" w14:textId="012F8844" w:rsidR="00C05811" w:rsidRDefault="00A1634D">
      <w:pPr>
        <w:jc w:val="both"/>
        <w:rPr>
          <w:b/>
          <w:bCs/>
        </w:rPr>
      </w:pPr>
      <w:r>
        <w:rPr>
          <w:b/>
          <w:bCs/>
        </w:rPr>
        <w:t>18</w:t>
      </w:r>
      <w:r w:rsidR="00985772">
        <w:rPr>
          <w:b/>
          <w:bCs/>
        </w:rPr>
        <w:t xml:space="preserve">.1.1. Mücbir sebepler: </w:t>
      </w:r>
    </w:p>
    <w:p w14:paraId="418E71E3" w14:textId="77777777" w:rsidR="00C05811" w:rsidRDefault="00985772">
      <w:pPr>
        <w:jc w:val="both"/>
        <w:divId w:val="982999527"/>
        <w:rPr>
          <w:rFonts w:eastAsia="Times New Roman"/>
          <w:b/>
          <w:bCs/>
        </w:rPr>
      </w:pPr>
      <w:r>
        <w:rPr>
          <w:rFonts w:eastAsia="Times New Roman"/>
          <w:b/>
          <w:bCs/>
        </w:rPr>
        <w:t xml:space="preserve">a) Doğal afetler. </w:t>
      </w:r>
    </w:p>
    <w:p w14:paraId="10B3EE9B" w14:textId="77777777" w:rsidR="00C05811" w:rsidRDefault="00985772">
      <w:pPr>
        <w:jc w:val="both"/>
        <w:divId w:val="982999527"/>
        <w:rPr>
          <w:b/>
          <w:bCs/>
        </w:rPr>
      </w:pPr>
      <w:r>
        <w:rPr>
          <w:b/>
          <w:bCs/>
        </w:rPr>
        <w:t xml:space="preserve">b) Kanuni grev. </w:t>
      </w:r>
    </w:p>
    <w:p w14:paraId="61D55B51" w14:textId="77777777" w:rsidR="00C05811" w:rsidRDefault="00985772">
      <w:pPr>
        <w:jc w:val="both"/>
        <w:divId w:val="982999527"/>
        <w:rPr>
          <w:b/>
          <w:bCs/>
        </w:rPr>
      </w:pPr>
      <w:r>
        <w:rPr>
          <w:b/>
          <w:bCs/>
        </w:rPr>
        <w:t xml:space="preserve">c) Genel salgın hastalık. </w:t>
      </w:r>
    </w:p>
    <w:p w14:paraId="511D164E" w14:textId="77777777" w:rsidR="00C05811" w:rsidRDefault="00985772">
      <w:pPr>
        <w:jc w:val="both"/>
        <w:divId w:val="982999527"/>
        <w:rPr>
          <w:b/>
          <w:bCs/>
        </w:rPr>
      </w:pPr>
      <w:r>
        <w:rPr>
          <w:b/>
          <w:bCs/>
        </w:rPr>
        <w:t xml:space="preserve">ç) Kısmi veya genel seferberlik ilanı. </w:t>
      </w:r>
    </w:p>
    <w:p w14:paraId="63ED8D0B" w14:textId="77777777" w:rsidR="00C05811" w:rsidRDefault="00985772">
      <w:pPr>
        <w:jc w:val="both"/>
        <w:divId w:val="982999527"/>
        <w:rPr>
          <w:b/>
          <w:bCs/>
        </w:rPr>
      </w:pPr>
      <w:r>
        <w:rPr>
          <w:b/>
          <w:bCs/>
        </w:rPr>
        <w:t xml:space="preserve">d) Gerektiğinde Kamu İhale Kurumu tarafından belirlenecek benzeri diğer haller. </w:t>
      </w:r>
    </w:p>
    <w:p w14:paraId="2B48CF9D" w14:textId="6566072B" w:rsidR="00C05811" w:rsidRDefault="00A1634D">
      <w:pPr>
        <w:jc w:val="both"/>
        <w:rPr>
          <w:b/>
          <w:bCs/>
        </w:rPr>
      </w:pPr>
      <w:r>
        <w:rPr>
          <w:b/>
          <w:bCs/>
        </w:rPr>
        <w:t>18</w:t>
      </w:r>
      <w:r w:rsidR="00985772">
        <w:rPr>
          <w:b/>
          <w:bCs/>
        </w:rPr>
        <w:t xml:space="preserve">.1.2. Yukarıda belirtilen hallerin mücbir sebep olarak kabul edilmesi ve yükleniciye süre uzatımı verilebilmesi için, mücbir sebep olarak kabul edilecek durumun; </w:t>
      </w:r>
    </w:p>
    <w:p w14:paraId="2351941A" w14:textId="77777777" w:rsidR="00C05811" w:rsidRDefault="00985772">
      <w:pPr>
        <w:jc w:val="both"/>
        <w:divId w:val="4329104"/>
        <w:rPr>
          <w:rFonts w:eastAsia="Times New Roman"/>
          <w:b/>
          <w:bCs/>
        </w:rPr>
      </w:pPr>
      <w:r>
        <w:rPr>
          <w:rFonts w:eastAsia="Times New Roman"/>
          <w:b/>
          <w:bCs/>
        </w:rPr>
        <w:t xml:space="preserve">a) Yüklenicinin kusurundan kaynaklanmamış olması, </w:t>
      </w:r>
    </w:p>
    <w:p w14:paraId="0BAB69AA" w14:textId="77777777" w:rsidR="00C05811" w:rsidRDefault="00985772">
      <w:pPr>
        <w:jc w:val="both"/>
        <w:divId w:val="4329104"/>
        <w:rPr>
          <w:b/>
          <w:bCs/>
        </w:rPr>
      </w:pPr>
      <w:r>
        <w:rPr>
          <w:b/>
          <w:bCs/>
        </w:rPr>
        <w:t xml:space="preserve">b) Taahhüdün yerine getirilmesine engel nitelikte olması, </w:t>
      </w:r>
    </w:p>
    <w:p w14:paraId="4A01456C" w14:textId="77777777" w:rsidR="00C05811" w:rsidRDefault="00985772">
      <w:pPr>
        <w:jc w:val="both"/>
        <w:divId w:val="4329104"/>
        <w:rPr>
          <w:b/>
          <w:bCs/>
        </w:rPr>
      </w:pPr>
      <w:r>
        <w:rPr>
          <w:b/>
          <w:bCs/>
        </w:rPr>
        <w:t xml:space="preserve">c) Yüklenicinin bu engeli ortadan kaldırmaya gücünün yetmemesi, </w:t>
      </w:r>
    </w:p>
    <w:p w14:paraId="2DD10F96" w14:textId="77777777" w:rsidR="00C05811" w:rsidRDefault="00985772">
      <w:pPr>
        <w:jc w:val="both"/>
        <w:divId w:val="4329104"/>
        <w:rPr>
          <w:b/>
          <w:bCs/>
        </w:rPr>
      </w:pPr>
      <w:r>
        <w:rPr>
          <w:b/>
          <w:bCs/>
        </w:rPr>
        <w:t xml:space="preserve">ç) Mücbir sebebin meydana geldiği tarihi izleyen yirmi gün içinde yüklenicinin İdareye yazılı olarak bildirimde bulunması, </w:t>
      </w:r>
    </w:p>
    <w:p w14:paraId="33ED241A" w14:textId="04933723" w:rsidR="00C05811" w:rsidRDefault="00985772">
      <w:pPr>
        <w:jc w:val="both"/>
        <w:rPr>
          <w:b/>
          <w:bCs/>
        </w:rPr>
      </w:pPr>
      <w:r>
        <w:rPr>
          <w:b/>
          <w:bCs/>
        </w:rPr>
        <w:lastRenderedPageBreak/>
        <w:t>d) Yetkili mercile</w:t>
      </w:r>
      <w:r w:rsidR="00C23140">
        <w:rPr>
          <w:b/>
          <w:bCs/>
        </w:rPr>
        <w:t xml:space="preserve">r tarafından belgelendirilmesi </w:t>
      </w:r>
      <w:r>
        <w:rPr>
          <w:b/>
          <w:bCs/>
        </w:rPr>
        <w:t xml:space="preserve">zorunludur. </w:t>
      </w:r>
    </w:p>
    <w:p w14:paraId="2B8EB996" w14:textId="5AD231E5" w:rsidR="00C05811" w:rsidRDefault="00697156">
      <w:pPr>
        <w:jc w:val="both"/>
        <w:rPr>
          <w:b/>
          <w:bCs/>
        </w:rPr>
      </w:pPr>
      <w:r>
        <w:rPr>
          <w:b/>
          <w:bCs/>
        </w:rPr>
        <w:t>1</w:t>
      </w:r>
      <w:r w:rsidR="00A1634D">
        <w:rPr>
          <w:b/>
          <w:bCs/>
        </w:rPr>
        <w:t>8</w:t>
      </w:r>
      <w:r w:rsidR="00985772">
        <w:rPr>
          <w:b/>
          <w:bCs/>
        </w:rPr>
        <w:t xml:space="preserve">.2. İdareden kaynaklanan nedenlerle süre uzatımı verilecek haller </w:t>
      </w:r>
    </w:p>
    <w:p w14:paraId="1D72758D" w14:textId="5DA06776" w:rsidR="00C05811" w:rsidRDefault="00A1634D">
      <w:pPr>
        <w:jc w:val="both"/>
        <w:rPr>
          <w:b/>
          <w:bCs/>
        </w:rPr>
      </w:pPr>
      <w:proofErr w:type="gramStart"/>
      <w:r>
        <w:rPr>
          <w:b/>
          <w:bCs/>
        </w:rPr>
        <w:t>18</w:t>
      </w:r>
      <w:r w:rsidR="00985772">
        <w:rPr>
          <w:b/>
          <w:bCs/>
        </w:rPr>
        <w:t xml:space="preserve">.2.1.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roofErr w:type="gramEnd"/>
    </w:p>
    <w:p w14:paraId="4B1475B1" w14:textId="0446DF94" w:rsidR="00C05811" w:rsidRDefault="00A1634D">
      <w:pPr>
        <w:jc w:val="both"/>
        <w:rPr>
          <w:b/>
          <w:bCs/>
        </w:rPr>
      </w:pPr>
      <w:r>
        <w:rPr>
          <w:b/>
          <w:bCs/>
        </w:rPr>
        <w:t>18</w:t>
      </w:r>
      <w:r w:rsidR="00985772">
        <w:rPr>
          <w:b/>
          <w:bCs/>
        </w:rPr>
        <w:t>.2.2. Yükleniciye süre uzatımı verilmesi halinde, yüklenici yeni teslim sürelerini göste</w:t>
      </w:r>
      <w:r w:rsidR="00EA4197">
        <w:rPr>
          <w:b/>
          <w:bCs/>
        </w:rPr>
        <w:t>rir teslim programını en geç 2</w:t>
      </w:r>
      <w:r w:rsidR="00985772">
        <w:rPr>
          <w:b/>
          <w:bCs/>
        </w:rPr>
        <w:t xml:space="preserve"> iş günü içinde İdareye bildirir. </w:t>
      </w:r>
    </w:p>
    <w:p w14:paraId="6AF3EE7A" w14:textId="2565145A" w:rsidR="00C05811" w:rsidRDefault="00A1634D">
      <w:pPr>
        <w:jc w:val="both"/>
        <w:rPr>
          <w:b/>
          <w:bCs/>
        </w:rPr>
      </w:pPr>
      <w:r>
        <w:rPr>
          <w:b/>
          <w:bCs/>
        </w:rPr>
        <w:t>18</w:t>
      </w:r>
      <w:r w:rsidR="00985772">
        <w:rPr>
          <w:b/>
          <w:bCs/>
        </w:rPr>
        <w:t xml:space="preserve">.3. İş artışı yapılması durumunda işin süresi, bu artışla orantılı olarak işin ilgili kısmı veya tamamı için uzatılır. </w:t>
      </w:r>
    </w:p>
    <w:p w14:paraId="2B109CBB" w14:textId="21B576A6" w:rsidR="00C05811" w:rsidRDefault="00A1634D">
      <w:pPr>
        <w:spacing w:before="120"/>
        <w:jc w:val="both"/>
        <w:rPr>
          <w:b/>
          <w:bCs/>
        </w:rPr>
      </w:pPr>
      <w:r>
        <w:rPr>
          <w:b/>
          <w:bCs/>
          <w:color w:val="auto"/>
        </w:rPr>
        <w:t>Madde 19</w:t>
      </w:r>
      <w:r w:rsidR="00985772">
        <w:rPr>
          <w:b/>
          <w:bCs/>
          <w:color w:val="auto"/>
        </w:rPr>
        <w:t xml:space="preserve"> - Sigorta</w:t>
      </w:r>
    </w:p>
    <w:p w14:paraId="375986AE" w14:textId="77777777" w:rsidR="0045138C" w:rsidRPr="0045138C" w:rsidRDefault="0045138C" w:rsidP="0045138C">
      <w:pPr>
        <w:tabs>
          <w:tab w:val="left" w:pos="1008"/>
          <w:tab w:val="left" w:pos="8064"/>
        </w:tabs>
        <w:jc w:val="both"/>
        <w:rPr>
          <w:b/>
        </w:rPr>
      </w:pPr>
      <w:r w:rsidRPr="0045138C">
        <w:rPr>
          <w:b/>
        </w:rPr>
        <w:t xml:space="preserve">III. Şahıs Mali Mesuliyet ile Mali Mesuliyet Sigortaları Yüklenici tarafından yaptırılacaktır. </w:t>
      </w:r>
    </w:p>
    <w:p w14:paraId="00908566" w14:textId="589F9555" w:rsidR="00C05811" w:rsidRDefault="00985772">
      <w:pPr>
        <w:spacing w:before="120"/>
        <w:jc w:val="both"/>
        <w:rPr>
          <w:b/>
          <w:bCs/>
        </w:rPr>
      </w:pPr>
      <w:r>
        <w:rPr>
          <w:b/>
          <w:bCs/>
          <w:color w:val="auto"/>
        </w:rPr>
        <w:t>Madde 2</w:t>
      </w:r>
      <w:r w:rsidR="00A1634D">
        <w:rPr>
          <w:b/>
          <w:bCs/>
          <w:color w:val="auto"/>
        </w:rPr>
        <w:t>0</w:t>
      </w:r>
      <w:r>
        <w:rPr>
          <w:b/>
          <w:bCs/>
          <w:color w:val="auto"/>
        </w:rPr>
        <w:t xml:space="preserve"> - Bildirimler, olurlar, onaylar, belgeler ve tespitler</w:t>
      </w:r>
    </w:p>
    <w:p w14:paraId="435A58C5" w14:textId="79B5F38F" w:rsidR="00C05811" w:rsidRDefault="00A1634D">
      <w:pPr>
        <w:jc w:val="both"/>
        <w:rPr>
          <w:b/>
          <w:bCs/>
        </w:rPr>
      </w:pPr>
      <w:r>
        <w:rPr>
          <w:b/>
          <w:bCs/>
        </w:rPr>
        <w:t>20</w:t>
      </w:r>
      <w:r w:rsidR="00985772">
        <w:rPr>
          <w:b/>
          <w:bCs/>
        </w:rPr>
        <w:t xml:space="preserve">.1.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14:paraId="7C0C58AD" w14:textId="2323212A" w:rsidR="00C05811" w:rsidRDefault="00A1634D">
      <w:pPr>
        <w:jc w:val="both"/>
        <w:rPr>
          <w:b/>
          <w:bCs/>
        </w:rPr>
      </w:pPr>
      <w:r>
        <w:rPr>
          <w:b/>
          <w:bCs/>
        </w:rPr>
        <w:t>20</w:t>
      </w:r>
      <w:r w:rsidR="00985772">
        <w:rPr>
          <w:b/>
          <w:bCs/>
        </w:rPr>
        <w:t xml:space="preserve">.2. İdare veya Yüklenici, sözleşmenin yürütülmesi ve/veya malın teslim edilmesine ilişkin tespit yapılmasını gerektiren durumlarda, bu tespiti yazılı olarak yapar veya yaptırır ve tutanağa bağlar. </w:t>
      </w:r>
    </w:p>
    <w:p w14:paraId="00B2EBB9" w14:textId="21D16819" w:rsidR="00C05811" w:rsidRDefault="00985772">
      <w:pPr>
        <w:spacing w:before="120"/>
        <w:jc w:val="both"/>
        <w:rPr>
          <w:b/>
          <w:bCs/>
        </w:rPr>
      </w:pPr>
      <w:r>
        <w:rPr>
          <w:b/>
          <w:bCs/>
          <w:color w:val="auto"/>
        </w:rPr>
        <w:t>Madde 2</w:t>
      </w:r>
      <w:r w:rsidR="00A1634D">
        <w:rPr>
          <w:b/>
          <w:bCs/>
          <w:color w:val="auto"/>
        </w:rPr>
        <w:t>1</w:t>
      </w:r>
      <w:r>
        <w:rPr>
          <w:b/>
          <w:bCs/>
          <w:color w:val="auto"/>
        </w:rPr>
        <w:t xml:space="preserve"> - Yüklenicinin vekili</w:t>
      </w:r>
    </w:p>
    <w:p w14:paraId="6B09C9E2" w14:textId="390F521F" w:rsidR="00C05811" w:rsidRDefault="00A1634D">
      <w:pPr>
        <w:jc w:val="both"/>
        <w:rPr>
          <w:b/>
          <w:bCs/>
        </w:rPr>
      </w:pPr>
      <w:r>
        <w:rPr>
          <w:b/>
          <w:bCs/>
        </w:rPr>
        <w:t>21</w:t>
      </w:r>
      <w:r w:rsidR="00985772">
        <w:rPr>
          <w:b/>
          <w:bCs/>
        </w:rPr>
        <w:t xml:space="preserve">.1.Yüklenici, bu sözleşmeden kaynaklanan yükümlülüklerini yerine getirirken İdarenin onayı ile sorumlu bir vekil atayabilir. Bu durumda Yüklenici, sözleşmenin imzalanmasından sonra İdarenin uygun göreceği bildirim süreleri ve koşullar dahilinde noterlikçe tanzim edilecek yetki belgesi ile birlikte yetkili temsilcisinin (yüklenici vekili) adi, soyadı, adres ve telefonlarını İdareye bildirmekle yükümlüdür. </w:t>
      </w:r>
    </w:p>
    <w:p w14:paraId="7192CD59" w14:textId="07937DF4" w:rsidR="00C05811" w:rsidRDefault="00A1634D">
      <w:pPr>
        <w:jc w:val="both"/>
        <w:rPr>
          <w:b/>
          <w:bCs/>
        </w:rPr>
      </w:pPr>
      <w:r>
        <w:rPr>
          <w:b/>
          <w:bCs/>
        </w:rPr>
        <w:t>21</w:t>
      </w:r>
      <w:r w:rsidR="00985772">
        <w:rPr>
          <w:b/>
          <w:bCs/>
        </w:rPr>
        <w:t xml:space="preserve">.2. Yüklenici vekili, muayene ve kabul işlemleri ya da montaj işlemleri sırasında, İdarenin yetkili birimleri veya komisyonları ile birlikte çalışacaktır. </w:t>
      </w:r>
    </w:p>
    <w:p w14:paraId="27DCCA71" w14:textId="55A09ABF" w:rsidR="00C05811" w:rsidRDefault="00A1634D">
      <w:pPr>
        <w:spacing w:before="120"/>
        <w:jc w:val="both"/>
        <w:rPr>
          <w:b/>
          <w:bCs/>
        </w:rPr>
      </w:pPr>
      <w:r>
        <w:rPr>
          <w:b/>
          <w:bCs/>
          <w:color w:val="auto"/>
        </w:rPr>
        <w:t>Madde 22</w:t>
      </w:r>
      <w:r w:rsidR="00985772">
        <w:rPr>
          <w:b/>
          <w:bCs/>
          <w:color w:val="auto"/>
        </w:rPr>
        <w:t xml:space="preserve"> - Denetim, muayene ve kabul işlemleri</w:t>
      </w:r>
    </w:p>
    <w:p w14:paraId="5C4F154F" w14:textId="59A0F3D9" w:rsidR="00C05811" w:rsidRDefault="00985772">
      <w:pPr>
        <w:jc w:val="both"/>
        <w:rPr>
          <w:b/>
          <w:bCs/>
        </w:rPr>
      </w:pPr>
      <w:r>
        <w:rPr>
          <w:b/>
          <w:bCs/>
          <w:color w:val="003399"/>
        </w:rPr>
        <w:t>Mal Alımları Denetim Mu</w:t>
      </w:r>
      <w:r w:rsidR="000C058B">
        <w:rPr>
          <w:b/>
          <w:bCs/>
          <w:color w:val="003399"/>
        </w:rPr>
        <w:t>ayene ve Kabul İşlemleri Satın Alma ve İhale Yönetmeliği</w:t>
      </w:r>
      <w:r>
        <w:rPr>
          <w:b/>
          <w:bCs/>
          <w:color w:val="003399"/>
        </w:rPr>
        <w:t xml:space="preserve"> esasları </w:t>
      </w:r>
      <w:proofErr w:type="gramStart"/>
      <w:r>
        <w:rPr>
          <w:b/>
          <w:bCs/>
          <w:color w:val="003399"/>
        </w:rPr>
        <w:t>dahilinde</w:t>
      </w:r>
      <w:proofErr w:type="gramEnd"/>
      <w:r>
        <w:rPr>
          <w:b/>
          <w:bCs/>
          <w:color w:val="003399"/>
        </w:rPr>
        <w:t xml:space="preserve"> yapılacak</w:t>
      </w:r>
      <w:r w:rsidR="00C23140">
        <w:rPr>
          <w:b/>
          <w:bCs/>
          <w:color w:val="003399"/>
        </w:rPr>
        <w:t xml:space="preserve">tır. </w:t>
      </w:r>
      <w:r>
        <w:rPr>
          <w:b/>
          <w:bCs/>
          <w:color w:val="003399"/>
        </w:rPr>
        <w:t>Muayene sonucunda uygun bulunan malzemeler idarenin belirlediği İAÜ Ayniyat Deposuna teslim edilir. Komisyon, muayene sonucunda teknik şartnamede belirtilen kriterlerin karşılanmadığını tespit ederse malları reddeder ve bu durumu yüklenici firmaya 3 (üç) iş günü içerisinde gerekçesiyle birlikte tebliğ eder. Yüklenici firma bu durumda ikinci bir komisyon kurulmasını idareden talep edebilir. İkinci komisyonun vereceği karar kesindir. İkinci muayene sonucunda da malzemeler uygun bulunmamışsa, malzemeler 3 takvim günü içerisinde depodan iade alınacaktır. Sözleşmeye konu olan malzemelerin muayenesinde her hangi bir laboratuv</w:t>
      </w:r>
      <w:r w:rsidR="004317B2">
        <w:rPr>
          <w:b/>
          <w:bCs/>
          <w:color w:val="003399"/>
        </w:rPr>
        <w:t xml:space="preserve">ar muayenesi öngörülmemiştir. </w:t>
      </w:r>
      <w:r>
        <w:rPr>
          <w:b/>
          <w:bCs/>
        </w:rPr>
        <w:t xml:space="preserve"> </w:t>
      </w:r>
    </w:p>
    <w:p w14:paraId="64C6980A" w14:textId="74AF92EC" w:rsidR="00C05811" w:rsidRDefault="00A1634D">
      <w:pPr>
        <w:spacing w:before="120"/>
        <w:jc w:val="both"/>
        <w:rPr>
          <w:b/>
          <w:bCs/>
        </w:rPr>
      </w:pPr>
      <w:r>
        <w:rPr>
          <w:b/>
          <w:bCs/>
          <w:color w:val="auto"/>
        </w:rPr>
        <w:t>Madde 23</w:t>
      </w:r>
      <w:r w:rsidR="00985772">
        <w:rPr>
          <w:b/>
          <w:bCs/>
          <w:color w:val="auto"/>
        </w:rPr>
        <w:t xml:space="preserve"> - Sözleşmenin devir şartları</w:t>
      </w:r>
    </w:p>
    <w:p w14:paraId="31C39D16" w14:textId="5844F4B6" w:rsidR="009103C7" w:rsidRDefault="00A1634D">
      <w:pPr>
        <w:jc w:val="both"/>
        <w:rPr>
          <w:b/>
          <w:bCs/>
        </w:rPr>
      </w:pPr>
      <w:r>
        <w:rPr>
          <w:b/>
          <w:bCs/>
        </w:rPr>
        <w:t>23</w:t>
      </w:r>
      <w:r w:rsidR="00985772">
        <w:rPr>
          <w:b/>
          <w:bCs/>
        </w:rPr>
        <w:t xml:space="preserve">.1. Sözleşme, zorunlu hallerde ihale yetkilisinin yazılı izni ile başkasına devredilebilir. Ancak, devir alacaklarda ilk ihaledeki şartların aranması zorunludur. Ayrıca, isim ve statü değişikliği gereği yapılan devirler hariç olmak üzere, İzinsiz devredilen veya devir alınan </w:t>
      </w:r>
      <w:r w:rsidR="009103C7">
        <w:rPr>
          <w:b/>
          <w:bCs/>
        </w:rPr>
        <w:t xml:space="preserve">sözleşmeler </w:t>
      </w:r>
      <w:proofErr w:type="gramStart"/>
      <w:r w:rsidR="00C23140">
        <w:rPr>
          <w:b/>
          <w:bCs/>
        </w:rPr>
        <w:t>yıllık  alımı</w:t>
      </w:r>
      <w:proofErr w:type="gramEnd"/>
      <w:r w:rsidR="00C23140">
        <w:rPr>
          <w:b/>
          <w:bCs/>
        </w:rPr>
        <w:t xml:space="preserve"> yapılacak ürünlerin toplam bedeli yüklenici tarafından 2 iş günü içinde idareye ödemeyi kabul beyan ve taahhüt eder. </w:t>
      </w:r>
    </w:p>
    <w:p w14:paraId="75B136ED" w14:textId="347CE2DC" w:rsidR="00C05811" w:rsidRDefault="00A1634D">
      <w:pPr>
        <w:spacing w:before="120"/>
        <w:jc w:val="both"/>
        <w:rPr>
          <w:b/>
          <w:bCs/>
        </w:rPr>
      </w:pPr>
      <w:r>
        <w:rPr>
          <w:b/>
          <w:bCs/>
          <w:color w:val="auto"/>
        </w:rPr>
        <w:t>Madde 24</w:t>
      </w:r>
      <w:r w:rsidR="00985772">
        <w:rPr>
          <w:b/>
          <w:bCs/>
          <w:color w:val="auto"/>
        </w:rPr>
        <w:t xml:space="preserve"> - Sözleşme ve eklerine uymayan işler</w:t>
      </w:r>
    </w:p>
    <w:p w14:paraId="2A952A65" w14:textId="77777777" w:rsidR="00C05811" w:rsidRDefault="00985772">
      <w:pPr>
        <w:jc w:val="both"/>
        <w:rPr>
          <w:b/>
          <w:bCs/>
        </w:rPr>
      </w:pPr>
      <w:r>
        <w:rPr>
          <w:b/>
          <w:bCs/>
        </w:rPr>
        <w:t xml:space="preserve">Yüklenici teslim, montaj ve ambalajlama sekli ve durumu, sözleşme ve şartnamelere uymayan veya eksik ve kusurlu oldukları tespit edilen malları, İdarenin talimatı ile belirlenen süre içinde </w:t>
      </w:r>
      <w:r>
        <w:rPr>
          <w:b/>
          <w:bCs/>
        </w:rPr>
        <w:lastRenderedPageBreak/>
        <w:t xml:space="preserve">bedelsiz olarak değiştirmek veya düzeltmek zorundadır. Bundan dolayı bir gecikme olursa bu sözleşmenin gecikme cezasına ilişkin hükümleri uygulanır. </w:t>
      </w:r>
    </w:p>
    <w:p w14:paraId="378827C1" w14:textId="6C544B0D" w:rsidR="00C05811" w:rsidRDefault="00A1634D">
      <w:pPr>
        <w:spacing w:before="120"/>
        <w:jc w:val="both"/>
        <w:rPr>
          <w:b/>
          <w:bCs/>
        </w:rPr>
      </w:pPr>
      <w:r>
        <w:rPr>
          <w:b/>
          <w:bCs/>
          <w:color w:val="auto"/>
        </w:rPr>
        <w:t>Madde 25</w:t>
      </w:r>
      <w:r w:rsidR="00985772">
        <w:rPr>
          <w:b/>
          <w:bCs/>
          <w:color w:val="auto"/>
        </w:rPr>
        <w:t xml:space="preserve"> - Gecikme halinde uygulanacak cezalar ve kesintiler ile sözleşmenin feshi</w:t>
      </w:r>
    </w:p>
    <w:p w14:paraId="7D69E064" w14:textId="4B099B3E" w:rsidR="00C05811" w:rsidRDefault="00A1634D">
      <w:pPr>
        <w:jc w:val="both"/>
        <w:rPr>
          <w:b/>
          <w:bCs/>
        </w:rPr>
      </w:pPr>
      <w:r>
        <w:rPr>
          <w:b/>
          <w:bCs/>
        </w:rPr>
        <w:t>25</w:t>
      </w:r>
      <w:r w:rsidR="00985772">
        <w:rPr>
          <w:b/>
          <w:bCs/>
        </w:rPr>
        <w:t>.1. İdare tarafından, bu sözleşmede belirtilen süre uzatımı halleri hariç, Yüklenicini</w:t>
      </w:r>
      <w:r w:rsidR="00A06CCF">
        <w:rPr>
          <w:b/>
          <w:bCs/>
        </w:rPr>
        <w:t xml:space="preserve">n, sözleşmeye uygun olarak malı </w:t>
      </w:r>
      <w:r w:rsidR="00985772">
        <w:rPr>
          <w:b/>
          <w:bCs/>
        </w:rPr>
        <w:t>veya malları süresinde teslim etmemesi halinde</w:t>
      </w:r>
      <w:r w:rsidR="00C23140">
        <w:rPr>
          <w:b/>
          <w:bCs/>
        </w:rPr>
        <w:t xml:space="preserve"> yıllık alım yapılacak ürünlerin toplam bedeli üzerinden %5</w:t>
      </w:r>
      <w:r w:rsidR="00F938A5">
        <w:rPr>
          <w:b/>
          <w:bCs/>
        </w:rPr>
        <w:t xml:space="preserve"> oranında </w:t>
      </w:r>
      <w:r w:rsidR="00985772">
        <w:rPr>
          <w:b/>
          <w:bCs/>
        </w:rPr>
        <w:t xml:space="preserve">gecikme cezası uygulanır. </w:t>
      </w:r>
    </w:p>
    <w:p w14:paraId="61D24EE4" w14:textId="599C3869" w:rsidR="00C05811" w:rsidRDefault="00A1634D">
      <w:pPr>
        <w:jc w:val="both"/>
        <w:rPr>
          <w:b/>
          <w:bCs/>
        </w:rPr>
      </w:pPr>
      <w:r>
        <w:rPr>
          <w:b/>
          <w:bCs/>
        </w:rPr>
        <w:t>25</w:t>
      </w:r>
      <w:r w:rsidR="00985772">
        <w:rPr>
          <w:b/>
          <w:bCs/>
        </w:rPr>
        <w:t xml:space="preserve">.2. Yüklenicinin sözleşmeye uygun olarak malın kısmi kabule konu olan kısmını </w:t>
      </w:r>
      <w:r w:rsidR="00C23140">
        <w:rPr>
          <w:b/>
          <w:bCs/>
        </w:rPr>
        <w:t>5 iş günü içinde teslim etmemesi halinde sözleşmeyi tek taraflı feshetme hakkına sahiptir.</w:t>
      </w:r>
      <w:r w:rsidR="00985772">
        <w:rPr>
          <w:b/>
          <w:bCs/>
        </w:rPr>
        <w:t xml:space="preserve"> </w:t>
      </w:r>
    </w:p>
    <w:p w14:paraId="5C2976B0" w14:textId="62977F47" w:rsidR="00C05811" w:rsidRDefault="00A1634D">
      <w:pPr>
        <w:jc w:val="both"/>
        <w:rPr>
          <w:b/>
          <w:bCs/>
        </w:rPr>
      </w:pPr>
      <w:r>
        <w:rPr>
          <w:b/>
          <w:bCs/>
        </w:rPr>
        <w:t>25</w:t>
      </w:r>
      <w:r w:rsidR="00985772">
        <w:rPr>
          <w:b/>
          <w:bCs/>
        </w:rPr>
        <w:t xml:space="preserve">.3. Gecikme cezası, ayrıca protesto çekmeye gerek kalmaksızın yükleniciye yapılacak ödemelerden kesilir. Bu ceza tutarı; ödemelerden ve kesin teminat ile varsa ek kesin teminatlardan karşılanamaması halinde Yükleniciden ayrıca tahsil edilir. </w:t>
      </w:r>
    </w:p>
    <w:p w14:paraId="3DBB336D" w14:textId="4BCE0AAF" w:rsidR="00C05811" w:rsidRDefault="00A1634D">
      <w:pPr>
        <w:jc w:val="both"/>
        <w:rPr>
          <w:b/>
          <w:bCs/>
        </w:rPr>
      </w:pPr>
      <w:r>
        <w:rPr>
          <w:b/>
          <w:bCs/>
        </w:rPr>
        <w:t>25</w:t>
      </w:r>
      <w:r w:rsidR="00F938A5">
        <w:rPr>
          <w:b/>
          <w:bCs/>
        </w:rPr>
        <w:t>.4. İdare tarafından</w:t>
      </w:r>
      <w:r w:rsidR="00985772">
        <w:rPr>
          <w:b/>
          <w:bCs/>
        </w:rPr>
        <w:t xml:space="preserve"> belirtilen sürenin bitmesine rağmen aynı durumun devam etmesi halinde, ayrıca protesto çekmeye gerek kalmaksızın kesin teminat ve varsa ek kesin teminatlar gelir kaydedilir ve sözleşme feshedilerek, alım konusu iş genel hükümlere göre tasfiye edilir. </w:t>
      </w:r>
    </w:p>
    <w:p w14:paraId="51B0AF3E" w14:textId="62F9311A" w:rsidR="00C05811" w:rsidRDefault="00A1634D">
      <w:pPr>
        <w:jc w:val="both"/>
        <w:rPr>
          <w:b/>
          <w:bCs/>
        </w:rPr>
      </w:pPr>
      <w:r>
        <w:rPr>
          <w:b/>
          <w:bCs/>
        </w:rPr>
        <w:t>25</w:t>
      </w:r>
      <w:r w:rsidR="00985772">
        <w:rPr>
          <w:b/>
          <w:bCs/>
        </w:rPr>
        <w:t xml:space="preserve">.5. Sözleşmenin uygulanması sırasında yüklenicinin 4735 sayılı Kanunun 25 inci maddesinde sayılan yasak fiil veya davranışlarda bulunduğunun tespit edilmesi halinde ise ayrıca protesto çekmeye gerek kalmaksızın kesin teminat ve varsa ek kesin teminatlar gelir kaydedilir ve sözleşme feshedilerek hesabı genel hükümlere göre tasfiye edilir. </w:t>
      </w:r>
    </w:p>
    <w:p w14:paraId="023FC4C7" w14:textId="0337342A" w:rsidR="00C05811" w:rsidRDefault="00A1634D">
      <w:pPr>
        <w:jc w:val="both"/>
        <w:rPr>
          <w:b/>
          <w:bCs/>
        </w:rPr>
      </w:pPr>
      <w:r>
        <w:rPr>
          <w:b/>
          <w:bCs/>
        </w:rPr>
        <w:t>25</w:t>
      </w:r>
      <w:r w:rsidR="00985772">
        <w:rPr>
          <w:b/>
          <w:bCs/>
        </w:rPr>
        <w:t xml:space="preserve">.6. 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sidR="00985772">
        <w:rPr>
          <w:b/>
          <w:bCs/>
          <w:color w:val="003399"/>
        </w:rPr>
        <w:t>1</w:t>
      </w:r>
      <w:r w:rsidR="00985772">
        <w:rPr>
          <w:b/>
          <w:bCs/>
        </w:rPr>
        <w:t xml:space="preserve"> defaya mahsus yükleniciye teslim </w:t>
      </w:r>
      <w:proofErr w:type="gramStart"/>
      <w:r w:rsidR="00985772">
        <w:rPr>
          <w:b/>
          <w:bCs/>
        </w:rPr>
        <w:t>imkanı</w:t>
      </w:r>
      <w:proofErr w:type="gramEnd"/>
      <w:r w:rsidR="00985772">
        <w:rPr>
          <w:b/>
          <w:bCs/>
        </w:rPr>
        <w:t xml:space="preserve"> verilir. Ancak verilen süre içerisinde yeni mal tesliminin yapılmaması veya teslim edilen malın sözleşme ve eklerine uygun olmaması halinde, yukarıdaki düzenlemeler çerçevesinde ihtar yapılır. </w:t>
      </w:r>
    </w:p>
    <w:p w14:paraId="636CC54E" w14:textId="05D7494B" w:rsidR="00C05811" w:rsidRDefault="00A1634D">
      <w:pPr>
        <w:spacing w:before="120"/>
        <w:jc w:val="both"/>
        <w:rPr>
          <w:b/>
          <w:bCs/>
        </w:rPr>
      </w:pPr>
      <w:r>
        <w:rPr>
          <w:b/>
          <w:bCs/>
          <w:color w:val="auto"/>
        </w:rPr>
        <w:t>Madde 26</w:t>
      </w:r>
      <w:r w:rsidR="00985772">
        <w:rPr>
          <w:b/>
          <w:bCs/>
          <w:color w:val="auto"/>
        </w:rPr>
        <w:t xml:space="preserve"> - Sözleşmenin feshi ve işin tasfiyesi</w:t>
      </w:r>
    </w:p>
    <w:p w14:paraId="5EDA3853" w14:textId="2FEE70BC" w:rsidR="00C05811" w:rsidRDefault="00A1634D">
      <w:pPr>
        <w:jc w:val="both"/>
        <w:rPr>
          <w:b/>
          <w:bCs/>
        </w:rPr>
      </w:pPr>
      <w:r>
        <w:rPr>
          <w:b/>
          <w:bCs/>
        </w:rPr>
        <w:t>26</w:t>
      </w:r>
      <w:r w:rsidR="00985772">
        <w:rPr>
          <w:b/>
          <w:bCs/>
        </w:rPr>
        <w:t xml:space="preserve">.1. İdarenin sözleşmeyi feshetmesi </w:t>
      </w:r>
    </w:p>
    <w:p w14:paraId="74AFA3B6" w14:textId="19A2735A" w:rsidR="00C05811" w:rsidRDefault="00A1634D">
      <w:pPr>
        <w:jc w:val="both"/>
        <w:rPr>
          <w:b/>
          <w:bCs/>
        </w:rPr>
      </w:pPr>
      <w:r>
        <w:rPr>
          <w:b/>
          <w:bCs/>
        </w:rPr>
        <w:t>26</w:t>
      </w:r>
      <w:r w:rsidR="00985772">
        <w:rPr>
          <w:b/>
          <w:bCs/>
        </w:rPr>
        <w:t xml:space="preserve">.1.1. İdare, aşağıda belirtilen hallerde sözleşmeyi fesheder: </w:t>
      </w:r>
    </w:p>
    <w:p w14:paraId="11287BF9" w14:textId="77777777" w:rsidR="00C05811" w:rsidRDefault="00985772">
      <w:pPr>
        <w:jc w:val="both"/>
        <w:divId w:val="847791209"/>
        <w:rPr>
          <w:rFonts w:eastAsia="Times New Roman"/>
          <w:b/>
          <w:bCs/>
        </w:rPr>
      </w:pPr>
      <w:r>
        <w:rPr>
          <w:rFonts w:eastAsia="Times New Roman"/>
          <w:b/>
          <w:bCs/>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14:paraId="5928C6DD" w14:textId="77777777" w:rsidR="00C05811" w:rsidRDefault="00985772">
      <w:pPr>
        <w:jc w:val="both"/>
        <w:divId w:val="847791209"/>
        <w:rPr>
          <w:b/>
          <w:bCs/>
        </w:rPr>
      </w:pPr>
      <w:r>
        <w:rPr>
          <w:b/>
          <w:bCs/>
        </w:rPr>
        <w:t>b) Sözleşmenin uygulanması sırasında Yüklenicinin</w:t>
      </w:r>
      <w:r w:rsidR="000E62EB" w:rsidRPr="000E62EB">
        <w:rPr>
          <w:b/>
          <w:bCs/>
          <w:color w:val="003399"/>
        </w:rPr>
        <w:t xml:space="preserve"> </w:t>
      </w:r>
      <w:r w:rsidR="000E62EB">
        <w:rPr>
          <w:b/>
          <w:bCs/>
          <w:color w:val="003399"/>
        </w:rPr>
        <w:t>Vakıf Yükseköğretim Kurumları İhale Yönetmeliği ve/veya</w:t>
      </w:r>
      <w:r>
        <w:rPr>
          <w:b/>
          <w:bCs/>
        </w:rPr>
        <w:t xml:space="preserve"> 4735 sayılı Kanunun 25 inci maddesinde sayılan yasak fiil veya davranışlarda bulunduğunun tespit edilmesi, </w:t>
      </w:r>
    </w:p>
    <w:p w14:paraId="0C61EA19" w14:textId="77777777" w:rsidR="00C05811" w:rsidRDefault="00985772">
      <w:pPr>
        <w:jc w:val="both"/>
        <w:divId w:val="847791209"/>
        <w:rPr>
          <w:b/>
          <w:bCs/>
        </w:rPr>
      </w:pPr>
      <w:proofErr w:type="gramStart"/>
      <w:r>
        <w:rPr>
          <w:b/>
          <w:bCs/>
        </w:rPr>
        <w:t>hallerinde</w:t>
      </w:r>
      <w:proofErr w:type="gramEnd"/>
      <w:r>
        <w:rPr>
          <w:b/>
          <w:bCs/>
        </w:rPr>
        <w:t xml:space="preserve">, ayrıca protesto çekmeye gerek kalmaksızın kesin teminat ve varsa ek kesin teminatlar gelir kaydedilir ve sözleşme feshedilerek hesabı genel hükümlere göre tasfiye edilir. </w:t>
      </w:r>
    </w:p>
    <w:p w14:paraId="235E8472" w14:textId="17C9D363" w:rsidR="00C05811" w:rsidRDefault="00A1634D">
      <w:pPr>
        <w:jc w:val="both"/>
        <w:rPr>
          <w:b/>
          <w:bCs/>
        </w:rPr>
      </w:pPr>
      <w:r>
        <w:rPr>
          <w:b/>
          <w:bCs/>
        </w:rPr>
        <w:t>26</w:t>
      </w:r>
      <w:r w:rsidR="00985772">
        <w:rPr>
          <w:b/>
          <w:bCs/>
        </w:rPr>
        <w:t xml:space="preserve">.2. Yüklenicinin sözleşmeyi feshetmesi </w:t>
      </w:r>
    </w:p>
    <w:p w14:paraId="7C0BC833" w14:textId="1AA9F251" w:rsidR="00C05811" w:rsidRDefault="00A1634D">
      <w:pPr>
        <w:jc w:val="both"/>
        <w:rPr>
          <w:b/>
          <w:bCs/>
        </w:rPr>
      </w:pPr>
      <w:proofErr w:type="gramStart"/>
      <w:r>
        <w:rPr>
          <w:b/>
          <w:bCs/>
        </w:rPr>
        <w:t>26</w:t>
      </w:r>
      <w:r w:rsidR="00985772">
        <w:rPr>
          <w:b/>
          <w:bCs/>
        </w:rPr>
        <w:t xml:space="preserve">.2.1. Yüklenici, sözleşme yapıldıktan sonra, mücbir sebep halleri dışında, mali </w:t>
      </w:r>
      <w:proofErr w:type="spellStart"/>
      <w:r w:rsidR="00985772">
        <w:rPr>
          <w:b/>
          <w:bCs/>
        </w:rPr>
        <w:t>acz</w:t>
      </w:r>
      <w:proofErr w:type="spellEnd"/>
      <w:r w:rsidR="00985772">
        <w:rPr>
          <w:b/>
          <w:bCs/>
        </w:rPr>
        <w:t xml:space="preserve">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 </w:t>
      </w:r>
      <w:proofErr w:type="gramEnd"/>
    </w:p>
    <w:p w14:paraId="6B0C54F8" w14:textId="1A27E6CD" w:rsidR="00C05811" w:rsidRDefault="00A1634D">
      <w:pPr>
        <w:jc w:val="both"/>
        <w:rPr>
          <w:b/>
          <w:bCs/>
        </w:rPr>
      </w:pPr>
      <w:r>
        <w:rPr>
          <w:b/>
          <w:bCs/>
        </w:rPr>
        <w:t>26</w:t>
      </w:r>
      <w:r w:rsidR="00985772">
        <w:rPr>
          <w:b/>
          <w:bCs/>
        </w:rPr>
        <w:t xml:space="preserve">.3. Sözleşmeden önceki yasak fiil veya davranışlar nedeniyle fesih </w:t>
      </w:r>
    </w:p>
    <w:p w14:paraId="5324A574" w14:textId="06FD0E4B" w:rsidR="00C05811" w:rsidRDefault="00697156">
      <w:pPr>
        <w:jc w:val="both"/>
        <w:rPr>
          <w:b/>
          <w:bCs/>
        </w:rPr>
      </w:pPr>
      <w:r>
        <w:rPr>
          <w:b/>
          <w:bCs/>
        </w:rPr>
        <w:t>2</w:t>
      </w:r>
      <w:r w:rsidR="00A1634D">
        <w:rPr>
          <w:b/>
          <w:bCs/>
        </w:rPr>
        <w:t>6</w:t>
      </w:r>
      <w:r w:rsidR="00985772">
        <w:rPr>
          <w:b/>
          <w:bCs/>
        </w:rPr>
        <w:t xml:space="preserve">.3.1. Yüklenicinin, ihale sürecinde </w:t>
      </w:r>
      <w:r w:rsidR="000E62EB">
        <w:rPr>
          <w:b/>
          <w:bCs/>
          <w:color w:val="003399"/>
        </w:rPr>
        <w:t xml:space="preserve">Vakıf Yükseköğretim Kurumları İhale Yönetmeliği ve/veya </w:t>
      </w:r>
      <w:r w:rsidR="00985772">
        <w:rPr>
          <w:b/>
          <w:bCs/>
        </w:rPr>
        <w:t xml:space="preserve">4734 sayılı Kanuna göre yasak fiil veya davranışlarda bulunduğunun sözleşme yapıldıktan sonra tespit edilmesi halinde, kesin teminat ve varsa ek kesin teminatlar gelir kaydedilir ve sözleşme feshedilerek hesabı genel hükümlere göre tasfiye edilir. Ancak, taahhüdün en az % 80'inin tamamlanmış olması ve taahhüdün tamamlattırılmasında kamu yararı bulunması kaydıyla; </w:t>
      </w:r>
    </w:p>
    <w:p w14:paraId="3FEC3A9E" w14:textId="77777777" w:rsidR="00C05811" w:rsidRDefault="00985772">
      <w:pPr>
        <w:jc w:val="both"/>
        <w:divId w:val="148064639"/>
        <w:rPr>
          <w:rFonts w:eastAsia="Times New Roman"/>
          <w:b/>
          <w:bCs/>
        </w:rPr>
      </w:pPr>
      <w:r>
        <w:rPr>
          <w:rFonts w:eastAsia="Times New Roman"/>
          <w:b/>
          <w:bCs/>
        </w:rPr>
        <w:t xml:space="preserve">a) İvediliği nedeniyle taahhüdün kalan kısmının yeniden ihale edilmesi için yeterli sürenin bulunmaması, </w:t>
      </w:r>
    </w:p>
    <w:p w14:paraId="64919351" w14:textId="77777777" w:rsidR="00C05811" w:rsidRDefault="00985772">
      <w:pPr>
        <w:jc w:val="both"/>
        <w:divId w:val="148064639"/>
        <w:rPr>
          <w:b/>
          <w:bCs/>
        </w:rPr>
      </w:pPr>
      <w:r>
        <w:rPr>
          <w:b/>
          <w:bCs/>
        </w:rPr>
        <w:lastRenderedPageBreak/>
        <w:t xml:space="preserve">b) Taahhüdün başka bir yükleniciye yaptırılmasının mümkün olmaması, </w:t>
      </w:r>
    </w:p>
    <w:p w14:paraId="3FCD750D" w14:textId="77777777" w:rsidR="00C05811" w:rsidRDefault="00985772">
      <w:pPr>
        <w:jc w:val="both"/>
        <w:divId w:val="148064639"/>
        <w:rPr>
          <w:b/>
          <w:bCs/>
        </w:rPr>
      </w:pPr>
      <w:r>
        <w:rPr>
          <w:b/>
          <w:bCs/>
        </w:rPr>
        <w:t xml:space="preserve">c) Yüklenicinin yasak fiil veya davranışının taahhüdünü tamamlamasını engelleyecek nitelikte olmaması, </w:t>
      </w:r>
    </w:p>
    <w:p w14:paraId="48103968" w14:textId="77777777" w:rsidR="00C05811" w:rsidRDefault="00985772" w:rsidP="002A3544">
      <w:pPr>
        <w:jc w:val="both"/>
        <w:divId w:val="148064639"/>
        <w:rPr>
          <w:b/>
          <w:bCs/>
        </w:rPr>
      </w:pPr>
      <w:proofErr w:type="gramStart"/>
      <w:r>
        <w:rPr>
          <w:b/>
          <w:bCs/>
        </w:rPr>
        <w:t>hallerinde</w:t>
      </w:r>
      <w:proofErr w:type="gramEnd"/>
      <w:r>
        <w:rPr>
          <w:b/>
          <w:bCs/>
        </w:rPr>
        <w:t>, İdare sözleşmeyi feshetmeksizin yükleniciden taahhüdünü tamamlamasını isteyebilir ve bu takdirde yüklenici taahhüdünü tamamlamak zorundad</w:t>
      </w:r>
      <w:r w:rsidR="002A3544">
        <w:rPr>
          <w:b/>
          <w:bCs/>
        </w:rPr>
        <w:t>ır. Ancak bu durumda, Yüklenici</w:t>
      </w:r>
      <w:r>
        <w:rPr>
          <w:b/>
          <w:bCs/>
        </w:rPr>
        <w:t xml:space="preserve">den kesin teminat ve varsa ek kesin teminatların tutarı kadar ceza tahsil edilir. Bu ceza hak edişlerden kesinti yapılmak suretiyle de tahsil edilebilir. </w:t>
      </w:r>
    </w:p>
    <w:p w14:paraId="317721C6" w14:textId="4F4F99FA" w:rsidR="00C05811" w:rsidRDefault="00A1634D">
      <w:pPr>
        <w:jc w:val="both"/>
        <w:rPr>
          <w:b/>
          <w:bCs/>
        </w:rPr>
      </w:pPr>
      <w:r>
        <w:rPr>
          <w:b/>
          <w:bCs/>
        </w:rPr>
        <w:t>26</w:t>
      </w:r>
      <w:r w:rsidR="00985772">
        <w:rPr>
          <w:b/>
          <w:bCs/>
        </w:rPr>
        <w:t xml:space="preserve">.4. Mücbir sebeplerden dolayı sözleşmenin feshi </w:t>
      </w:r>
    </w:p>
    <w:p w14:paraId="42577E59" w14:textId="06E0B2BC" w:rsidR="00C05811" w:rsidRDefault="00A1634D">
      <w:pPr>
        <w:jc w:val="both"/>
        <w:rPr>
          <w:b/>
          <w:bCs/>
        </w:rPr>
      </w:pPr>
      <w:r>
        <w:rPr>
          <w:b/>
          <w:bCs/>
        </w:rPr>
        <w:t>26</w:t>
      </w:r>
      <w:r w:rsidR="00985772">
        <w:rPr>
          <w:b/>
          <w:bCs/>
        </w:rPr>
        <w:t xml:space="preserve">.4.1. Mücbir sebeplerden dolayı sözleşmenin feshedilmesi halinde, sözleşme konusu işlere ilişkin hesap genel hükümlere göre tasfiye edilerek, kesin teminat ve varsa ek kesin teminatlar iade edilir. </w:t>
      </w:r>
    </w:p>
    <w:p w14:paraId="3196F8DF" w14:textId="3B69A64D" w:rsidR="00C05811" w:rsidRDefault="00A1634D">
      <w:pPr>
        <w:spacing w:before="120"/>
        <w:jc w:val="both"/>
        <w:rPr>
          <w:b/>
          <w:bCs/>
        </w:rPr>
      </w:pPr>
      <w:r>
        <w:rPr>
          <w:b/>
          <w:bCs/>
          <w:color w:val="auto"/>
        </w:rPr>
        <w:t>Madde 27</w:t>
      </w:r>
      <w:r w:rsidR="00985772">
        <w:rPr>
          <w:b/>
          <w:bCs/>
          <w:color w:val="auto"/>
        </w:rPr>
        <w:t xml:space="preserve"> - Fesih tarihinin belirlenmesi</w:t>
      </w:r>
    </w:p>
    <w:p w14:paraId="07D64301" w14:textId="63D47DDB" w:rsidR="00CB02AE" w:rsidRDefault="00A1634D">
      <w:pPr>
        <w:jc w:val="both"/>
        <w:rPr>
          <w:b/>
          <w:bCs/>
        </w:rPr>
      </w:pPr>
      <w:r>
        <w:rPr>
          <w:b/>
          <w:bCs/>
        </w:rPr>
        <w:t>27</w:t>
      </w:r>
      <w:r w:rsidR="00985772">
        <w:rPr>
          <w:b/>
          <w:bCs/>
        </w:rPr>
        <w:t xml:space="preserve">.1. </w:t>
      </w:r>
      <w:r w:rsidR="00CB02AE" w:rsidRPr="00CB02AE">
        <w:rPr>
          <w:b/>
        </w:rPr>
        <w:t xml:space="preserve">Sözleşme yapıldıktan sonra mücbir sebep halleri dışında yüklenicinin mali </w:t>
      </w:r>
      <w:proofErr w:type="spellStart"/>
      <w:r w:rsidR="00CB02AE" w:rsidRPr="00CB02AE">
        <w:rPr>
          <w:b/>
        </w:rPr>
        <w:t>acz</w:t>
      </w:r>
      <w:proofErr w:type="spellEnd"/>
      <w:r w:rsidR="00CB02AE" w:rsidRPr="00CB02AE">
        <w:rPr>
          <w:b/>
        </w:rPr>
        <w:t xml:space="preserve"> içinde bulunması nedeniyle taahhüdünü yerine getiremeyeceğini gerekçeleri ile birlikte yazılı olarak bildirmesi halinde, ayrıca protesto çekmeye gerek kalmaksızın kesin teminat ve varsa ek kesin teminatlar gelir kaydedilir ve sözleşme feshedilerek hesabı genel hükümlere göre tasfiye edilir.</w:t>
      </w:r>
      <w:r w:rsidR="00CB02AE">
        <w:t xml:space="preserve"> </w:t>
      </w:r>
    </w:p>
    <w:p w14:paraId="41D5357C" w14:textId="25706147" w:rsidR="00C05811" w:rsidRDefault="00A1634D">
      <w:pPr>
        <w:jc w:val="both"/>
        <w:rPr>
          <w:b/>
          <w:bCs/>
        </w:rPr>
      </w:pPr>
      <w:r>
        <w:rPr>
          <w:b/>
          <w:bCs/>
        </w:rPr>
        <w:t>27</w:t>
      </w:r>
      <w:r w:rsidR="00985772">
        <w:rPr>
          <w:b/>
          <w:bCs/>
        </w:rPr>
        <w:t xml:space="preserve">.2. </w:t>
      </w:r>
      <w:r w:rsidR="00CB02AE">
        <w:rPr>
          <w:b/>
          <w:bCs/>
        </w:rPr>
        <w:t>S</w:t>
      </w:r>
      <w:r w:rsidR="00985772">
        <w:rPr>
          <w:b/>
          <w:bCs/>
        </w:rPr>
        <w:t xml:space="preserve">özleşmenin feshedildiği tarihten sonra yapılmayan iş miktarına isabet eden teminat tutarı da aynı şekilde güncellenerek Yükleniciden tahsil edilir. Gelir kaydedilen teminatlar, Yüklenicinin borcuna mahsup edilemez. </w:t>
      </w:r>
    </w:p>
    <w:p w14:paraId="2B71B1C3" w14:textId="05C1EE3E" w:rsidR="00C05811" w:rsidRDefault="00697156">
      <w:pPr>
        <w:jc w:val="both"/>
        <w:rPr>
          <w:b/>
          <w:bCs/>
        </w:rPr>
      </w:pPr>
      <w:r>
        <w:rPr>
          <w:b/>
          <w:bCs/>
        </w:rPr>
        <w:t>2</w:t>
      </w:r>
      <w:r w:rsidR="00A1634D">
        <w:rPr>
          <w:b/>
          <w:bCs/>
        </w:rPr>
        <w:t>7</w:t>
      </w:r>
      <w:r w:rsidR="00985772">
        <w:rPr>
          <w:b/>
          <w:bCs/>
        </w:rPr>
        <w:t xml:space="preserve">.3. Ayrıca, sözleşmenin feshi nedeniyle İdarenin uğradığı zarar ve ziyan Yükleniciye tazmin ettirilir. İdare fesih işleminden sonra isi, </w:t>
      </w:r>
      <w:r w:rsidR="00CB02AE">
        <w:rPr>
          <w:b/>
          <w:bCs/>
        </w:rPr>
        <w:t xml:space="preserve">Yönetmelikte </w:t>
      </w:r>
      <w:r w:rsidR="00985772">
        <w:rPr>
          <w:b/>
          <w:bCs/>
        </w:rPr>
        <w:t xml:space="preserve">belirlenen usullerden uygun olan biri ile ihale etmekte serbesttir. Geri kalan işlerin başka bir yükleniciye yaptırılmasından dolayı Yüklenici, hiçbir hak iddiasında bulunamaz. </w:t>
      </w:r>
    </w:p>
    <w:p w14:paraId="43BD45E7" w14:textId="583E7175" w:rsidR="00C05811" w:rsidRDefault="00A1634D">
      <w:pPr>
        <w:spacing w:before="120"/>
        <w:jc w:val="both"/>
        <w:rPr>
          <w:b/>
          <w:bCs/>
        </w:rPr>
      </w:pPr>
      <w:r>
        <w:rPr>
          <w:b/>
          <w:bCs/>
          <w:color w:val="auto"/>
        </w:rPr>
        <w:t>Madde 28</w:t>
      </w:r>
      <w:r w:rsidR="00985772">
        <w:rPr>
          <w:b/>
          <w:bCs/>
          <w:color w:val="auto"/>
        </w:rPr>
        <w:t xml:space="preserve"> - Fesih halinde yapılacak işlemler</w:t>
      </w:r>
    </w:p>
    <w:p w14:paraId="540D06D1" w14:textId="6CFF391F" w:rsidR="00C05811" w:rsidRDefault="00A1634D">
      <w:pPr>
        <w:jc w:val="both"/>
        <w:rPr>
          <w:b/>
          <w:bCs/>
        </w:rPr>
      </w:pPr>
      <w:r>
        <w:rPr>
          <w:b/>
          <w:bCs/>
        </w:rPr>
        <w:t>28</w:t>
      </w:r>
      <w:r w:rsidR="00697156">
        <w:rPr>
          <w:b/>
          <w:bCs/>
        </w:rPr>
        <w:t>.1</w:t>
      </w:r>
      <w:r w:rsidR="00985772">
        <w:rPr>
          <w:b/>
          <w:bCs/>
        </w:rPr>
        <w:t xml:space="preserve">. İdare, hata ve eksikler bulunan iste, hata ve eksikliklerin giderilmesi için yapılacak masraflar belirleninceye kadar Yükleniciye yapacağı ödemeleri durdurma hakkına sahiptir. </w:t>
      </w:r>
    </w:p>
    <w:p w14:paraId="12CB6947" w14:textId="48467AC5" w:rsidR="00C05811" w:rsidRDefault="00A1634D">
      <w:pPr>
        <w:jc w:val="both"/>
        <w:rPr>
          <w:b/>
          <w:bCs/>
        </w:rPr>
      </w:pPr>
      <w:r>
        <w:rPr>
          <w:b/>
          <w:bCs/>
        </w:rPr>
        <w:t>28</w:t>
      </w:r>
      <w:r w:rsidR="00697156">
        <w:rPr>
          <w:b/>
          <w:bCs/>
        </w:rPr>
        <w:t>.2</w:t>
      </w:r>
      <w:r w:rsidR="00985772">
        <w:rPr>
          <w:b/>
          <w:bCs/>
        </w:rPr>
        <w:t xml:space="preserve">. Sözleşmede hüküm olmayan hallerde, genel hükümlere göre işlem yapılır. </w:t>
      </w:r>
    </w:p>
    <w:p w14:paraId="33252093" w14:textId="41A4645C" w:rsidR="00C05811" w:rsidRDefault="00A1634D">
      <w:pPr>
        <w:spacing w:before="120"/>
        <w:jc w:val="both"/>
        <w:rPr>
          <w:b/>
          <w:bCs/>
        </w:rPr>
      </w:pPr>
      <w:r>
        <w:rPr>
          <w:b/>
          <w:bCs/>
          <w:color w:val="auto"/>
        </w:rPr>
        <w:t>Madde 29</w:t>
      </w:r>
      <w:r w:rsidR="00985772">
        <w:rPr>
          <w:b/>
          <w:bCs/>
          <w:color w:val="auto"/>
        </w:rPr>
        <w:t xml:space="preserve"> - Kabulden sonraki hata ve ayıplardan sorumluluk</w:t>
      </w:r>
    </w:p>
    <w:p w14:paraId="325F793A" w14:textId="772F5318" w:rsidR="00C05811" w:rsidRDefault="00A1634D">
      <w:pPr>
        <w:jc w:val="both"/>
        <w:rPr>
          <w:b/>
          <w:bCs/>
        </w:rPr>
      </w:pPr>
      <w:r>
        <w:rPr>
          <w:b/>
          <w:bCs/>
        </w:rPr>
        <w:t>29</w:t>
      </w:r>
      <w:r w:rsidR="00985772">
        <w:rPr>
          <w:b/>
          <w:bCs/>
        </w:rPr>
        <w:t>.1. İdare, teslim edilen malda/iste hileli malzeme kullanılması veya malın teknik gereklerine uygun olarak imal edilmemiş olması veya malda/iste gizli ayıpların olması halinde, malı</w:t>
      </w:r>
      <w:r w:rsidR="00B502C0">
        <w:rPr>
          <w:b/>
          <w:bCs/>
        </w:rPr>
        <w:t>n teknik şartnameye uygun başka</w:t>
      </w:r>
      <w:r w:rsidR="00985772">
        <w:rPr>
          <w:b/>
          <w:bCs/>
        </w:rPr>
        <w:t xml:space="preserve">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13BA6709" w14:textId="03C2504C" w:rsidR="00C05811" w:rsidRDefault="00A1634D">
      <w:pPr>
        <w:jc w:val="both"/>
        <w:rPr>
          <w:b/>
          <w:bCs/>
        </w:rPr>
      </w:pPr>
      <w:r>
        <w:rPr>
          <w:b/>
          <w:bCs/>
        </w:rPr>
        <w:t>29</w:t>
      </w:r>
      <w:r w:rsidR="00985772">
        <w:rPr>
          <w:b/>
          <w:bCs/>
        </w:rPr>
        <w:t xml:space="preserve">.2. Piyasa denetimi ve gözetimi konusunda yetkili kuruluşlar tarafından alım konusu malın veya malların piyasaya arzının yasaklanması, piyasadan toplanması veya ürünlerin güvenli hale getirilmesinin </w:t>
      </w:r>
      <w:proofErr w:type="gramStart"/>
      <w:r w:rsidR="00985772">
        <w:rPr>
          <w:b/>
          <w:bCs/>
        </w:rPr>
        <w:t>imkansız</w:t>
      </w:r>
      <w:proofErr w:type="gramEnd"/>
      <w:r w:rsidR="00985772">
        <w:rPr>
          <w:b/>
          <w:bCs/>
        </w:rPr>
        <w:t xml:space="preserve"> olduğunun tespit edilmesi durumlarında, yüklenici mali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14:paraId="7ED2BFE7" w14:textId="302C834A" w:rsidR="00C05811" w:rsidRDefault="00A1634D">
      <w:pPr>
        <w:spacing w:before="120"/>
        <w:jc w:val="both"/>
        <w:rPr>
          <w:b/>
          <w:bCs/>
        </w:rPr>
      </w:pPr>
      <w:r>
        <w:rPr>
          <w:b/>
          <w:bCs/>
          <w:color w:val="auto"/>
        </w:rPr>
        <w:t>Madde 30</w:t>
      </w:r>
      <w:r w:rsidR="00985772">
        <w:rPr>
          <w:b/>
          <w:bCs/>
          <w:color w:val="auto"/>
        </w:rPr>
        <w:t xml:space="preserve"> - Anlaşmazlıkların çözümü</w:t>
      </w:r>
    </w:p>
    <w:p w14:paraId="76190C5B" w14:textId="77777777" w:rsidR="00C05811" w:rsidRDefault="00E04758">
      <w:pPr>
        <w:jc w:val="both"/>
        <w:rPr>
          <w:b/>
          <w:bCs/>
        </w:rPr>
      </w:pPr>
      <w:proofErr w:type="gramStart"/>
      <w:r>
        <w:rPr>
          <w:b/>
          <w:bCs/>
        </w:rPr>
        <w:t xml:space="preserve">İdare ve yüklenici arasında karşılıklı müzakere yolu ile giderilemeyen her türlü fikir ayrılığı ile sözleşme kapsamındaki hükümlerin tatbiki, yorumlanması ve benzeri konulara ilişkin anlaşmazlıklar (sözleşme hükümlerine göre İdarenin </w:t>
      </w:r>
      <w:proofErr w:type="spellStart"/>
      <w:r>
        <w:rPr>
          <w:b/>
          <w:bCs/>
        </w:rPr>
        <w:t>re'sen</w:t>
      </w:r>
      <w:proofErr w:type="spellEnd"/>
      <w:r>
        <w:rPr>
          <w:b/>
          <w:bCs/>
        </w:rPr>
        <w:t xml:space="preserve"> hareket etme ve karar verme yetkisine haiz olduğu haller hariç olmak üzere) </w:t>
      </w:r>
      <w:r w:rsidRPr="0036166B">
        <w:rPr>
          <w:b/>
          <w:bCs/>
        </w:rPr>
        <w:t xml:space="preserve">ile </w:t>
      </w:r>
      <w:r w:rsidR="00985772" w:rsidRPr="0036166B">
        <w:rPr>
          <w:b/>
          <w:bCs/>
        </w:rPr>
        <w:t xml:space="preserve">Bu sözleşme ve eklerinin uygulanmasından doğabilecek her türlü anlaşmazlığın çözümünde </w:t>
      </w:r>
      <w:r w:rsidR="009B748C" w:rsidRPr="0036166B">
        <w:rPr>
          <w:b/>
          <w:bCs/>
          <w:color w:val="003399"/>
        </w:rPr>
        <w:t>İstanbul</w:t>
      </w:r>
      <w:r w:rsidR="00985772" w:rsidRPr="0036166B">
        <w:rPr>
          <w:b/>
          <w:bCs/>
          <w:color w:val="003399"/>
        </w:rPr>
        <w:t xml:space="preserve"> </w:t>
      </w:r>
      <w:r w:rsidRPr="0036166B">
        <w:rPr>
          <w:b/>
          <w:bCs/>
          <w:color w:val="003399"/>
        </w:rPr>
        <w:t xml:space="preserve">Bakırköy </w:t>
      </w:r>
      <w:r w:rsidR="00985772" w:rsidRPr="0036166B">
        <w:rPr>
          <w:b/>
          <w:bCs/>
          <w:color w:val="003399"/>
        </w:rPr>
        <w:t>İlçe</w:t>
      </w:r>
      <w:r w:rsidR="00985772" w:rsidRPr="0036166B">
        <w:rPr>
          <w:b/>
          <w:bCs/>
        </w:rPr>
        <w:t xml:space="preserve"> mahkemeleri ve icra daireleri yetkilidir.</w:t>
      </w:r>
      <w:r w:rsidR="00985772">
        <w:rPr>
          <w:b/>
          <w:bCs/>
        </w:rPr>
        <w:t xml:space="preserve"> </w:t>
      </w:r>
      <w:proofErr w:type="gramEnd"/>
    </w:p>
    <w:p w14:paraId="0C6497A3" w14:textId="77777777" w:rsidR="00CD5A5A" w:rsidRDefault="00CD5A5A">
      <w:pPr>
        <w:spacing w:before="120"/>
        <w:jc w:val="both"/>
        <w:rPr>
          <w:b/>
          <w:bCs/>
          <w:color w:val="auto"/>
        </w:rPr>
      </w:pPr>
    </w:p>
    <w:p w14:paraId="39FC009C" w14:textId="0855BDC9" w:rsidR="00C05811" w:rsidRDefault="00A1634D">
      <w:pPr>
        <w:spacing w:before="120"/>
        <w:jc w:val="both"/>
        <w:rPr>
          <w:b/>
          <w:bCs/>
        </w:rPr>
      </w:pPr>
      <w:r>
        <w:rPr>
          <w:b/>
          <w:bCs/>
          <w:color w:val="auto"/>
        </w:rPr>
        <w:lastRenderedPageBreak/>
        <w:t>Madde 31</w:t>
      </w:r>
      <w:r w:rsidR="00985772">
        <w:rPr>
          <w:b/>
          <w:bCs/>
          <w:color w:val="auto"/>
        </w:rPr>
        <w:t xml:space="preserve"> - Hüküm bulunmayan haller</w:t>
      </w:r>
    </w:p>
    <w:p w14:paraId="13B03CC3" w14:textId="7F34243C" w:rsidR="00C05811" w:rsidRDefault="00985772">
      <w:pPr>
        <w:jc w:val="both"/>
        <w:rPr>
          <w:b/>
          <w:bCs/>
        </w:rPr>
      </w:pPr>
      <w:r>
        <w:rPr>
          <w:b/>
          <w:bCs/>
        </w:rPr>
        <w:t xml:space="preserve">Bu sözleşme ve eklerinde hüküm bulunmayan hallerde, </w:t>
      </w:r>
      <w:r w:rsidR="00CD5A5A">
        <w:rPr>
          <w:b/>
          <w:bCs/>
        </w:rPr>
        <w:t xml:space="preserve">4035 sayılı </w:t>
      </w:r>
      <w:r w:rsidR="00E04758">
        <w:rPr>
          <w:b/>
          <w:bCs/>
          <w:color w:val="003399"/>
        </w:rPr>
        <w:t>Vakıf Yükseköğretim Kurumları İhale Yönetmeliği, Yükseköğretim mevzuatı</w:t>
      </w:r>
      <w:r>
        <w:rPr>
          <w:b/>
          <w:bCs/>
        </w:rPr>
        <w:t xml:space="preserve"> hükümleri uygulanır. </w:t>
      </w:r>
    </w:p>
    <w:p w14:paraId="16855015" w14:textId="75872315" w:rsidR="00753DE0" w:rsidRDefault="00753DE0" w:rsidP="00753DE0">
      <w:pPr>
        <w:spacing w:before="120"/>
        <w:jc w:val="both"/>
        <w:rPr>
          <w:b/>
          <w:bCs/>
          <w:color w:val="auto"/>
        </w:rPr>
      </w:pPr>
      <w:r>
        <w:rPr>
          <w:b/>
          <w:bCs/>
          <w:color w:val="auto"/>
        </w:rPr>
        <w:t>Madde 32</w:t>
      </w:r>
      <w:r>
        <w:rPr>
          <w:b/>
          <w:bCs/>
          <w:color w:val="auto"/>
        </w:rPr>
        <w:t xml:space="preserve"> – Kişisel Verilerin Korunması</w:t>
      </w:r>
    </w:p>
    <w:p w14:paraId="135DE37D" w14:textId="150B579F" w:rsidR="00753DE0" w:rsidRPr="00397CFE" w:rsidRDefault="00753DE0" w:rsidP="00753DE0">
      <w:pPr>
        <w:spacing w:line="235" w:lineRule="auto"/>
        <w:ind w:left="4" w:right="20"/>
        <w:jc w:val="both"/>
        <w:rPr>
          <w:b/>
          <w:bCs/>
        </w:rPr>
      </w:pPr>
      <w:proofErr w:type="gramStart"/>
      <w:r>
        <w:rPr>
          <w:b/>
          <w:bCs/>
          <w:color w:val="auto"/>
        </w:rPr>
        <w:t>32</w:t>
      </w:r>
      <w:r>
        <w:rPr>
          <w:b/>
          <w:bCs/>
          <w:color w:val="auto"/>
        </w:rPr>
        <w:t xml:space="preserve">.1. </w:t>
      </w:r>
      <w:r w:rsidRPr="00397CFE">
        <w:rPr>
          <w:b/>
          <w:bCs/>
        </w:rPr>
        <w:t>“Kişisel Verilerin İşlenmesi”, Kişisel verilerin tamamen veya kısmen otomatik olan ya da herhangi bir veri kayıt sisteminin parçası olmak kaydıyla otomatik olmayan yollarla elde edilmesi, kaydedilmesi, depolanması, muhafaza edilmesi, değiştirilmesi, yeniden düzenlenmesi, açıklanması, aktarılması, devralınması, elde edilebilir hâle getirilmesi, sınıflandırılması ya da kullanılmasının engellenmesi gibi veriler üzerinde gerçekleştirilen her türlü işlemi ifade eder.</w:t>
      </w:r>
      <w:proofErr w:type="gramEnd"/>
    </w:p>
    <w:p w14:paraId="13ECEC2F" w14:textId="77777777" w:rsidR="00753DE0" w:rsidRPr="00397CFE" w:rsidRDefault="00753DE0" w:rsidP="00753DE0">
      <w:pPr>
        <w:spacing w:line="4" w:lineRule="exact"/>
        <w:rPr>
          <w:b/>
          <w:bCs/>
        </w:rPr>
      </w:pPr>
    </w:p>
    <w:p w14:paraId="032D7C47" w14:textId="77777777" w:rsidR="00753DE0" w:rsidRPr="00397CFE" w:rsidRDefault="00753DE0" w:rsidP="00753DE0">
      <w:pPr>
        <w:spacing w:line="0" w:lineRule="atLeast"/>
        <w:ind w:left="4"/>
        <w:rPr>
          <w:b/>
          <w:bCs/>
        </w:rPr>
      </w:pPr>
      <w:r w:rsidRPr="00397CFE">
        <w:rPr>
          <w:b/>
          <w:bCs/>
        </w:rPr>
        <w:t>“6698 sayılı Kanun”, 6698 sayılı Kişisel Verilerin Korunması Kanunu’nu ifade eder.</w:t>
      </w:r>
    </w:p>
    <w:p w14:paraId="030561ED" w14:textId="77777777" w:rsidR="00753DE0" w:rsidRPr="00397CFE" w:rsidRDefault="00753DE0" w:rsidP="00753DE0">
      <w:pPr>
        <w:spacing w:line="9" w:lineRule="exact"/>
        <w:rPr>
          <w:b/>
          <w:bCs/>
        </w:rPr>
      </w:pPr>
    </w:p>
    <w:p w14:paraId="008A6213" w14:textId="77777777" w:rsidR="00753DE0" w:rsidRPr="00397CFE" w:rsidRDefault="00753DE0" w:rsidP="00753DE0">
      <w:pPr>
        <w:spacing w:line="237" w:lineRule="auto"/>
        <w:ind w:left="4"/>
        <w:jc w:val="both"/>
        <w:rPr>
          <w:b/>
          <w:bCs/>
        </w:rPr>
      </w:pPr>
      <w:proofErr w:type="gramStart"/>
      <w:r w:rsidRPr="00397CFE">
        <w:rPr>
          <w:b/>
          <w:bCs/>
        </w:rPr>
        <w:t xml:space="preserve">“Özel Nitelikli Kişisel Veri” Kişilerin ırkı, etnik kökeni, siyasi düşüncesi, felsefi inancı, dini, mezhebi veya diğer inançları, kılık ve kıyafeti, dernek, vakıf ya da sendika üyeliği, sağlığı, cinsel hayatı, ceza mahkûmiyeti ve güvenlik tedbirleriyle ilgili verileri ile </w:t>
      </w:r>
      <w:proofErr w:type="spellStart"/>
      <w:r w:rsidRPr="00397CFE">
        <w:rPr>
          <w:b/>
          <w:bCs/>
        </w:rPr>
        <w:t>biyometrik</w:t>
      </w:r>
      <w:proofErr w:type="spellEnd"/>
      <w:r w:rsidRPr="00397CFE">
        <w:rPr>
          <w:b/>
          <w:bCs/>
        </w:rPr>
        <w:t xml:space="preserve"> ve genetik veriler (işbu Hüküm ve Şartlar kapsamında “Kişisel Veri” ifadesi uygun olduğu ölçüde “özel nitelikli kişisel verileri de kapsayacaktır.)</w:t>
      </w:r>
      <w:proofErr w:type="gramEnd"/>
    </w:p>
    <w:p w14:paraId="57E11404" w14:textId="77777777" w:rsidR="00753DE0" w:rsidRPr="00397CFE" w:rsidRDefault="00753DE0" w:rsidP="00753DE0">
      <w:pPr>
        <w:spacing w:line="10" w:lineRule="exact"/>
        <w:rPr>
          <w:b/>
          <w:bCs/>
        </w:rPr>
      </w:pPr>
    </w:p>
    <w:p w14:paraId="70C9BA9A" w14:textId="36696D45" w:rsidR="00753DE0" w:rsidRPr="004E65E7" w:rsidRDefault="00753DE0" w:rsidP="00753DE0">
      <w:pPr>
        <w:tabs>
          <w:tab w:val="left" w:pos="466"/>
        </w:tabs>
        <w:overflowPunct/>
        <w:autoSpaceDE/>
        <w:autoSpaceDN/>
        <w:spacing w:line="237" w:lineRule="auto"/>
        <w:ind w:right="20"/>
        <w:jc w:val="both"/>
        <w:rPr>
          <w:rFonts w:eastAsia="Arial"/>
        </w:rPr>
      </w:pPr>
      <w:r>
        <w:rPr>
          <w:b/>
          <w:bCs/>
        </w:rPr>
        <w:t>32</w:t>
      </w:r>
      <w:r w:rsidRPr="00397CFE">
        <w:rPr>
          <w:b/>
          <w:bCs/>
        </w:rPr>
        <w:t xml:space="preserve">.2. İdare ve Yüklenici bu Sözleşmenin ifası esnasında birbirlerine Kişisel Veri temin edebilirler. Kişisel Verilerin herhangi bir şekilde işlenmesi bu Sözleşmenin ve özellikle 6698 sayılı Kanun </w:t>
      </w:r>
      <w:proofErr w:type="gramStart"/>
      <w:r w:rsidRPr="00397CFE">
        <w:rPr>
          <w:b/>
          <w:bCs/>
        </w:rPr>
        <w:t>dahil</w:t>
      </w:r>
      <w:proofErr w:type="gramEnd"/>
      <w:r w:rsidRPr="00397CFE">
        <w:rPr>
          <w:b/>
          <w:bCs/>
        </w:rPr>
        <w:t xml:space="preserve"> olmak üzere, yürürlükteki veri koruma yasalarının (bireylerin korunmasıyla, söz konusu bilgilerin işlenmesi ve teminat gereklilikleriyle ve söz konusu bilgilerin serbest hareketiyle ilişkili olarak yürürlükte olan yasalar) hükümlerine göre gerçekleştirilecektir.</w:t>
      </w:r>
    </w:p>
    <w:p w14:paraId="060899B7" w14:textId="77777777" w:rsidR="00753DE0" w:rsidRDefault="00753DE0" w:rsidP="00753DE0">
      <w:pPr>
        <w:spacing w:before="120"/>
        <w:jc w:val="both"/>
        <w:rPr>
          <w:b/>
          <w:bCs/>
        </w:rPr>
      </w:pPr>
    </w:p>
    <w:p w14:paraId="6B17C161" w14:textId="0BE9B80A" w:rsidR="00C05811" w:rsidRDefault="00753DE0">
      <w:pPr>
        <w:spacing w:before="120"/>
        <w:jc w:val="both"/>
        <w:rPr>
          <w:b/>
          <w:bCs/>
        </w:rPr>
      </w:pPr>
      <w:r>
        <w:rPr>
          <w:b/>
          <w:bCs/>
          <w:color w:val="auto"/>
        </w:rPr>
        <w:t>Madde 33</w:t>
      </w:r>
      <w:r w:rsidR="00985772">
        <w:rPr>
          <w:b/>
          <w:bCs/>
          <w:color w:val="auto"/>
        </w:rPr>
        <w:t xml:space="preserve"> - Yürürlük</w:t>
      </w:r>
    </w:p>
    <w:p w14:paraId="09629D74" w14:textId="77777777" w:rsidR="00C05811" w:rsidRDefault="00985772">
      <w:pPr>
        <w:jc w:val="both"/>
        <w:rPr>
          <w:b/>
          <w:bCs/>
        </w:rPr>
      </w:pPr>
      <w:r>
        <w:rPr>
          <w:b/>
          <w:bCs/>
        </w:rPr>
        <w:t xml:space="preserve">Bu sözleşme taraflarca imzalandığı tarihte yürürlüğe girer. </w:t>
      </w:r>
    </w:p>
    <w:p w14:paraId="273F1E52" w14:textId="450EF8E2" w:rsidR="00C05811" w:rsidRDefault="00753DE0">
      <w:pPr>
        <w:spacing w:before="120"/>
        <w:jc w:val="both"/>
        <w:rPr>
          <w:b/>
          <w:bCs/>
        </w:rPr>
      </w:pPr>
      <w:r>
        <w:rPr>
          <w:b/>
          <w:bCs/>
          <w:color w:val="auto"/>
        </w:rPr>
        <w:t>Madde 34</w:t>
      </w:r>
      <w:bookmarkStart w:id="0" w:name="_GoBack"/>
      <w:bookmarkEnd w:id="0"/>
      <w:r w:rsidR="00985772">
        <w:rPr>
          <w:b/>
          <w:bCs/>
          <w:color w:val="auto"/>
        </w:rPr>
        <w:t xml:space="preserve"> - Sözleşmenin imzalanması</w:t>
      </w:r>
    </w:p>
    <w:p w14:paraId="3B7AE597" w14:textId="53B40BFD" w:rsidR="00C05811" w:rsidRDefault="00985772">
      <w:pPr>
        <w:jc w:val="both"/>
        <w:rPr>
          <w:b/>
          <w:bCs/>
        </w:rPr>
      </w:pPr>
      <w:r>
        <w:rPr>
          <w:b/>
          <w:bCs/>
        </w:rPr>
        <w:t xml:space="preserve">Bu sözleşme </w:t>
      </w:r>
      <w:r w:rsidR="0000020B">
        <w:rPr>
          <w:b/>
          <w:bCs/>
        </w:rPr>
        <w:t>45</w:t>
      </w:r>
      <w:r>
        <w:rPr>
          <w:b/>
          <w:bCs/>
        </w:rPr>
        <w:t xml:space="preserve"> maddeden ibaret olup, İdare ve Yüklenici tarafından tam olara</w:t>
      </w:r>
      <w:r w:rsidR="0000020B">
        <w:rPr>
          <w:b/>
          <w:bCs/>
        </w:rPr>
        <w:t xml:space="preserve">k okunup anlaşıldıktan sonra </w:t>
      </w:r>
      <w:proofErr w:type="gramStart"/>
      <w:r w:rsidR="000F360A">
        <w:rPr>
          <w:b/>
          <w:bCs/>
        </w:rPr>
        <w:t>….</w:t>
      </w:r>
      <w:proofErr w:type="gramEnd"/>
      <w:r>
        <w:rPr>
          <w:b/>
          <w:bCs/>
        </w:rPr>
        <w:t>/</w:t>
      </w:r>
      <w:r w:rsidR="000F360A">
        <w:rPr>
          <w:b/>
          <w:bCs/>
        </w:rPr>
        <w:t>….</w:t>
      </w:r>
      <w:r>
        <w:rPr>
          <w:b/>
          <w:bCs/>
        </w:rPr>
        <w:t>/</w:t>
      </w:r>
      <w:r w:rsidR="0000020B">
        <w:rPr>
          <w:b/>
          <w:bCs/>
        </w:rPr>
        <w:t>20</w:t>
      </w:r>
      <w:r w:rsidR="000F360A">
        <w:rPr>
          <w:b/>
          <w:bCs/>
        </w:rPr>
        <w:t>20</w:t>
      </w:r>
      <w:r>
        <w:rPr>
          <w:b/>
          <w:bCs/>
        </w:rPr>
        <w:t xml:space="preserve"> tarihinde 1 (Bir) nüsha olarak imza altına alınmıştır. Ayrıca İdare, Yüklenicinin talebi halinde sözleşmenin "aslına uygun idarece onaylı suretini" düzenleyip yükleniciye verecektir. </w:t>
      </w:r>
    </w:p>
    <w:p w14:paraId="74C6955D" w14:textId="77777777" w:rsidR="0000020B" w:rsidRDefault="0000020B">
      <w:pPr>
        <w:jc w:val="both"/>
        <w:rPr>
          <w:b/>
          <w:bCs/>
        </w:rPr>
      </w:pPr>
    </w:p>
    <w:p w14:paraId="015D03E1" w14:textId="77777777" w:rsidR="0000020B" w:rsidRDefault="0000020B">
      <w:pPr>
        <w:jc w:val="both"/>
        <w:rPr>
          <w:b/>
          <w:bCs/>
        </w:rPr>
      </w:pPr>
    </w:p>
    <w:p w14:paraId="686A8236" w14:textId="77777777" w:rsidR="00C05811" w:rsidRDefault="00985772">
      <w:pPr>
        <w:jc w:val="both"/>
        <w:rPr>
          <w:b/>
          <w:bCs/>
        </w:rPr>
      </w:pPr>
      <w:r>
        <w:rPr>
          <w:b/>
          <w:bCs/>
        </w:rPr>
        <w:t xml:space="preserve">İDARE                                                                                                       YÜKLENİCİ </w:t>
      </w:r>
    </w:p>
    <w:p w14:paraId="591249A7" w14:textId="77777777" w:rsidR="00C05811" w:rsidRDefault="00985772">
      <w:pPr>
        <w:pStyle w:val="AltBilgi"/>
        <w:divId w:val="1303121258"/>
      </w:pPr>
      <w:r>
        <w:tab/>
      </w:r>
      <w:r>
        <w:tab/>
        <w:t xml:space="preserve">  </w:t>
      </w:r>
    </w:p>
    <w:sectPr w:rsidR="00C05811">
      <w:pgSz w:w="11907" w:h="16840"/>
      <w:pgMar w:top="1276" w:right="708"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5835"/>
    <w:multiLevelType w:val="multilevel"/>
    <w:tmpl w:val="AEFCA538"/>
    <w:lvl w:ilvl="0">
      <w:start w:val="1"/>
      <w:numFmt w:val="decimal"/>
      <w:lvlText w:val="%1."/>
      <w:lvlJc w:val="left"/>
      <w:pPr>
        <w:ind w:left="360" w:hanging="360"/>
      </w:pPr>
      <w:rPr>
        <w:rFonts w:hint="default"/>
        <w:b/>
      </w:rPr>
    </w:lvl>
    <w:lvl w:ilvl="1">
      <w:start w:val="1"/>
      <w:numFmt w:val="decimal"/>
      <w:lvlText w:val="%1.%2."/>
      <w:lvlJc w:val="left"/>
      <w:pPr>
        <w:ind w:left="792" w:hanging="432"/>
      </w:pPr>
      <w:rPr>
        <w:b/>
        <w:sz w:val="18"/>
        <w:szCs w:val="18"/>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2"/>
    <w:rsid w:val="0000020B"/>
    <w:rsid w:val="000233D0"/>
    <w:rsid w:val="00056C3C"/>
    <w:rsid w:val="000755BC"/>
    <w:rsid w:val="000C058B"/>
    <w:rsid w:val="000E62EB"/>
    <w:rsid w:val="000F360A"/>
    <w:rsid w:val="00116C43"/>
    <w:rsid w:val="001E575F"/>
    <w:rsid w:val="001F6227"/>
    <w:rsid w:val="002A3544"/>
    <w:rsid w:val="002A7894"/>
    <w:rsid w:val="002C1CA8"/>
    <w:rsid w:val="002F4CB1"/>
    <w:rsid w:val="0036166B"/>
    <w:rsid w:val="00413AA8"/>
    <w:rsid w:val="004317B2"/>
    <w:rsid w:val="0045138C"/>
    <w:rsid w:val="004E0871"/>
    <w:rsid w:val="00641122"/>
    <w:rsid w:val="00697156"/>
    <w:rsid w:val="006C4EE8"/>
    <w:rsid w:val="00753DE0"/>
    <w:rsid w:val="007B42D8"/>
    <w:rsid w:val="007D2260"/>
    <w:rsid w:val="008918B8"/>
    <w:rsid w:val="008C5E15"/>
    <w:rsid w:val="008C6B40"/>
    <w:rsid w:val="008F2489"/>
    <w:rsid w:val="008F4584"/>
    <w:rsid w:val="00904F0A"/>
    <w:rsid w:val="009103C7"/>
    <w:rsid w:val="00985772"/>
    <w:rsid w:val="009B748C"/>
    <w:rsid w:val="009D389B"/>
    <w:rsid w:val="00A06CCF"/>
    <w:rsid w:val="00A1634D"/>
    <w:rsid w:val="00A27D2E"/>
    <w:rsid w:val="00AE4D09"/>
    <w:rsid w:val="00B502C0"/>
    <w:rsid w:val="00B80DC5"/>
    <w:rsid w:val="00BB049A"/>
    <w:rsid w:val="00C05811"/>
    <w:rsid w:val="00C16DCA"/>
    <w:rsid w:val="00C23140"/>
    <w:rsid w:val="00C25E6E"/>
    <w:rsid w:val="00C77150"/>
    <w:rsid w:val="00CB02AE"/>
    <w:rsid w:val="00CD5A5A"/>
    <w:rsid w:val="00D2222A"/>
    <w:rsid w:val="00D60A05"/>
    <w:rsid w:val="00D92E56"/>
    <w:rsid w:val="00DD66FD"/>
    <w:rsid w:val="00DE072B"/>
    <w:rsid w:val="00DE6CAC"/>
    <w:rsid w:val="00E04758"/>
    <w:rsid w:val="00E13804"/>
    <w:rsid w:val="00EA4197"/>
    <w:rsid w:val="00F14D66"/>
    <w:rsid w:val="00F43D48"/>
    <w:rsid w:val="00F938A5"/>
    <w:rsid w:val="00FA6EA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98AE2"/>
  <w15:chartTrackingRefBased/>
  <w15:docId w15:val="{F7858098-F5DF-41DB-9670-211E4C988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1"/>
    <w:uiPriority w:val="99"/>
    <w:semiHidden/>
    <w:unhideWhenUsed/>
    <w:rPr>
      <w:sz w:val="22"/>
      <w:szCs w:val="22"/>
    </w:rPr>
  </w:style>
  <w:style w:type="character" w:customStyle="1" w:styleId="stBilgiChar1">
    <w:name w:val="Üst Bilgi Char1"/>
    <w:basedOn w:val="VarsaylanParagrafYazTipi"/>
    <w:link w:val="stBilgi"/>
    <w:uiPriority w:val="99"/>
    <w:semiHidden/>
    <w:locked/>
    <w:rPr>
      <w:rFonts w:ascii="Times New Roman" w:eastAsiaTheme="minorEastAsia" w:hAnsi="Times New Roman" w:cs="Times New Roman" w:hint="default"/>
      <w:color w:val="000000"/>
      <w:sz w:val="24"/>
      <w:szCs w:val="24"/>
    </w:rPr>
  </w:style>
  <w:style w:type="paragraph" w:styleId="AltBilgi">
    <w:name w:val="footer"/>
    <w:basedOn w:val="Normal"/>
    <w:link w:val="AltBilgiChar1"/>
    <w:uiPriority w:val="99"/>
    <w:semiHidden/>
    <w:unhideWhenUsed/>
    <w:pPr>
      <w:tabs>
        <w:tab w:val="center" w:pos="4320"/>
        <w:tab w:val="right" w:pos="8640"/>
      </w:tabs>
    </w:pPr>
    <w:rPr>
      <w:b/>
      <w:bCs/>
    </w:rPr>
  </w:style>
  <w:style w:type="character" w:customStyle="1" w:styleId="AltBilgiChar1">
    <w:name w:val="Alt Bilgi Char1"/>
    <w:basedOn w:val="VarsaylanParagrafYazTipi"/>
    <w:link w:val="AltBilgi"/>
    <w:uiPriority w:val="99"/>
    <w:semiHidden/>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2"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customStyle="1" w:styleId="stBilgiChar">
    <w:name w:val="Üst Bilgi Char"/>
    <w:basedOn w:val="VarsaylanParagrafYazTipi"/>
    <w:link w:val="stBilgi1"/>
    <w:uiPriority w:val="99"/>
    <w:semiHidden/>
    <w:locked/>
    <w:rPr>
      <w:rFonts w:ascii="Times New Roman" w:eastAsiaTheme="minorEastAsia" w:hAnsi="Times New Roman" w:cs="Times New Roman" w:hint="default"/>
      <w:color w:val="000000"/>
      <w:sz w:val="24"/>
      <w:szCs w:val="24"/>
    </w:rPr>
  </w:style>
  <w:style w:type="paragraph" w:customStyle="1" w:styleId="stBilgi1">
    <w:name w:val="Üst Bilgi1"/>
    <w:basedOn w:val="Normal"/>
    <w:link w:val="stBilgiChar"/>
    <w:uiPriority w:val="99"/>
    <w:semiHidden/>
  </w:style>
  <w:style w:type="character" w:customStyle="1" w:styleId="AltBilgiChar">
    <w:name w:val="Alt Bilgi Char"/>
    <w:basedOn w:val="VarsaylanParagrafYazTipi"/>
    <w:link w:val="AltBilgi1"/>
    <w:uiPriority w:val="99"/>
    <w:semiHidden/>
    <w:locked/>
    <w:rPr>
      <w:rFonts w:ascii="Times New Roman" w:eastAsiaTheme="minorEastAsia" w:hAnsi="Times New Roman" w:cs="Times New Roman" w:hint="default"/>
      <w:color w:val="000000"/>
      <w:sz w:val="24"/>
      <w:szCs w:val="24"/>
    </w:rPr>
  </w:style>
  <w:style w:type="paragraph" w:customStyle="1" w:styleId="AltBilgi1">
    <w:name w:val="Alt Bilgi1"/>
    <w:basedOn w:val="Normal"/>
    <w:link w:val="AltBilgiChar"/>
    <w:uiPriority w:val="99"/>
    <w:semiHidden/>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paragraph" w:styleId="ListeParagraf">
    <w:name w:val="List Paragraph"/>
    <w:basedOn w:val="Normal"/>
    <w:uiPriority w:val="34"/>
    <w:qFormat/>
    <w:rsid w:val="00DD66FD"/>
    <w:pPr>
      <w:overflowPunct/>
      <w:autoSpaceDE/>
      <w:autoSpaceDN/>
      <w:ind w:left="720"/>
      <w:jc w:val="both"/>
    </w:pPr>
    <w:rPr>
      <w:rFonts w:eastAsia="Times New Roman"/>
      <w:color w:val="auto"/>
    </w:rPr>
  </w:style>
  <w:style w:type="paragraph" w:styleId="AralkYok">
    <w:name w:val="No Spacing"/>
    <w:uiPriority w:val="1"/>
    <w:qFormat/>
    <w:rsid w:val="00DD66FD"/>
    <w:rPr>
      <w:rFonts w:ascii="Calibri" w:eastAsia="Calibri" w:hAnsi="Calibri"/>
      <w:sz w:val="22"/>
      <w:szCs w:val="22"/>
      <w:lang w:eastAsia="en-US"/>
    </w:rPr>
  </w:style>
  <w:style w:type="table" w:styleId="TabloKlavuzu">
    <w:name w:val="Table Grid"/>
    <w:basedOn w:val="NormalTablo"/>
    <w:uiPriority w:val="39"/>
    <w:rsid w:val="007D226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9104">
      <w:marLeft w:val="709"/>
      <w:marRight w:val="0"/>
      <w:marTop w:val="0"/>
      <w:marBottom w:val="0"/>
      <w:divBdr>
        <w:top w:val="none" w:sz="0" w:space="0" w:color="auto"/>
        <w:left w:val="none" w:sz="0" w:space="0" w:color="auto"/>
        <w:bottom w:val="none" w:sz="0" w:space="0" w:color="auto"/>
        <w:right w:val="none" w:sz="0" w:space="0" w:color="auto"/>
      </w:divBdr>
    </w:div>
    <w:div w:id="148064639">
      <w:marLeft w:val="709"/>
      <w:marRight w:val="0"/>
      <w:marTop w:val="0"/>
      <w:marBottom w:val="0"/>
      <w:divBdr>
        <w:top w:val="none" w:sz="0" w:space="0" w:color="auto"/>
        <w:left w:val="none" w:sz="0" w:space="0" w:color="auto"/>
        <w:bottom w:val="none" w:sz="0" w:space="0" w:color="auto"/>
        <w:right w:val="none" w:sz="0" w:space="0" w:color="auto"/>
      </w:divBdr>
    </w:div>
    <w:div w:id="328289037">
      <w:marLeft w:val="709"/>
      <w:marRight w:val="0"/>
      <w:marTop w:val="0"/>
      <w:marBottom w:val="0"/>
      <w:divBdr>
        <w:top w:val="none" w:sz="0" w:space="0" w:color="auto"/>
        <w:left w:val="none" w:sz="0" w:space="0" w:color="auto"/>
        <w:bottom w:val="none" w:sz="0" w:space="0" w:color="auto"/>
        <w:right w:val="none" w:sz="0" w:space="0" w:color="auto"/>
      </w:divBdr>
    </w:div>
    <w:div w:id="417868352">
      <w:marLeft w:val="709"/>
      <w:marRight w:val="0"/>
      <w:marTop w:val="0"/>
      <w:marBottom w:val="0"/>
      <w:divBdr>
        <w:top w:val="none" w:sz="0" w:space="0" w:color="auto"/>
        <w:left w:val="none" w:sz="0" w:space="0" w:color="auto"/>
        <w:bottom w:val="none" w:sz="0" w:space="0" w:color="auto"/>
        <w:right w:val="none" w:sz="0" w:space="0" w:color="auto"/>
      </w:divBdr>
    </w:div>
    <w:div w:id="772628651">
      <w:marLeft w:val="709"/>
      <w:marRight w:val="0"/>
      <w:marTop w:val="0"/>
      <w:marBottom w:val="0"/>
      <w:divBdr>
        <w:top w:val="none" w:sz="0" w:space="0" w:color="auto"/>
        <w:left w:val="none" w:sz="0" w:space="0" w:color="auto"/>
        <w:bottom w:val="none" w:sz="0" w:space="0" w:color="auto"/>
        <w:right w:val="none" w:sz="0" w:space="0" w:color="auto"/>
      </w:divBdr>
    </w:div>
    <w:div w:id="847791209">
      <w:marLeft w:val="709"/>
      <w:marRight w:val="0"/>
      <w:marTop w:val="0"/>
      <w:marBottom w:val="0"/>
      <w:divBdr>
        <w:top w:val="none" w:sz="0" w:space="0" w:color="auto"/>
        <w:left w:val="none" w:sz="0" w:space="0" w:color="auto"/>
        <w:bottom w:val="none" w:sz="0" w:space="0" w:color="auto"/>
        <w:right w:val="none" w:sz="0" w:space="0" w:color="auto"/>
      </w:divBdr>
    </w:div>
    <w:div w:id="916598732">
      <w:marLeft w:val="709"/>
      <w:marRight w:val="0"/>
      <w:marTop w:val="0"/>
      <w:marBottom w:val="0"/>
      <w:divBdr>
        <w:top w:val="none" w:sz="0" w:space="0" w:color="auto"/>
        <w:left w:val="none" w:sz="0" w:space="0" w:color="auto"/>
        <w:bottom w:val="none" w:sz="0" w:space="0" w:color="auto"/>
        <w:right w:val="none" w:sz="0" w:space="0" w:color="auto"/>
      </w:divBdr>
    </w:div>
    <w:div w:id="982999527">
      <w:marLeft w:val="709"/>
      <w:marRight w:val="0"/>
      <w:marTop w:val="0"/>
      <w:marBottom w:val="0"/>
      <w:divBdr>
        <w:top w:val="none" w:sz="0" w:space="0" w:color="auto"/>
        <w:left w:val="none" w:sz="0" w:space="0" w:color="auto"/>
        <w:bottom w:val="none" w:sz="0" w:space="0" w:color="auto"/>
        <w:right w:val="none" w:sz="0" w:space="0" w:color="auto"/>
      </w:divBdr>
    </w:div>
    <w:div w:id="1116951785">
      <w:marLeft w:val="709"/>
      <w:marRight w:val="0"/>
      <w:marTop w:val="0"/>
      <w:marBottom w:val="0"/>
      <w:divBdr>
        <w:top w:val="none" w:sz="0" w:space="0" w:color="auto"/>
        <w:left w:val="none" w:sz="0" w:space="0" w:color="auto"/>
        <w:bottom w:val="none" w:sz="0" w:space="0" w:color="auto"/>
        <w:right w:val="none" w:sz="0" w:space="0" w:color="auto"/>
      </w:divBdr>
    </w:div>
    <w:div w:id="1303121258">
      <w:marLeft w:val="0"/>
      <w:marRight w:val="0"/>
      <w:marTop w:val="0"/>
      <w:marBottom w:val="0"/>
      <w:divBdr>
        <w:top w:val="none" w:sz="0" w:space="0" w:color="auto"/>
        <w:left w:val="none" w:sz="0" w:space="0" w:color="auto"/>
        <w:bottom w:val="none" w:sz="0" w:space="0" w:color="auto"/>
        <w:right w:val="none" w:sz="0" w:space="0" w:color="auto"/>
      </w:divBdr>
    </w:div>
    <w:div w:id="1306544179">
      <w:marLeft w:val="709"/>
      <w:marRight w:val="0"/>
      <w:marTop w:val="0"/>
      <w:marBottom w:val="0"/>
      <w:divBdr>
        <w:top w:val="none" w:sz="0" w:space="0" w:color="auto"/>
        <w:left w:val="none" w:sz="0" w:space="0" w:color="auto"/>
        <w:bottom w:val="none" w:sz="0" w:space="0" w:color="auto"/>
        <w:right w:val="none" w:sz="0" w:space="0" w:color="auto"/>
      </w:divBdr>
    </w:div>
    <w:div w:id="2017346433">
      <w:marLeft w:val="709"/>
      <w:marRight w:val="0"/>
      <w:marTop w:val="0"/>
      <w:marBottom w:val="0"/>
      <w:divBdr>
        <w:top w:val="none" w:sz="0" w:space="0" w:color="auto"/>
        <w:left w:val="none" w:sz="0" w:space="0" w:color="auto"/>
        <w:bottom w:val="none" w:sz="0" w:space="0" w:color="auto"/>
        <w:right w:val="none" w:sz="0" w:space="0" w:color="auto"/>
      </w:divBdr>
    </w:div>
    <w:div w:id="2082868792">
      <w:marLeft w:val="709"/>
      <w:marRight w:val="0"/>
      <w:marTop w:val="0"/>
      <w:marBottom w:val="0"/>
      <w:divBdr>
        <w:top w:val="none" w:sz="0" w:space="0" w:color="auto"/>
        <w:left w:val="none" w:sz="0" w:space="0" w:color="auto"/>
        <w:bottom w:val="none" w:sz="0" w:space="0" w:color="auto"/>
        <w:right w:val="none" w:sz="0" w:space="0" w:color="auto"/>
      </w:divBdr>
    </w:div>
    <w:div w:id="2102988189">
      <w:marLeft w:val="709"/>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620</TotalTime>
  <Pages>9</Pages>
  <Words>3556</Words>
  <Characters>23865</Characters>
  <Application>Microsoft Office Word</Application>
  <DocSecurity>0</DocSecurity>
  <Lines>198</Lines>
  <Paragraphs>54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Mehmet Ali ÖZÇELİK</cp:lastModifiedBy>
  <cp:revision>54</cp:revision>
  <cp:lastPrinted>2019-02-14T12:30:00Z</cp:lastPrinted>
  <dcterms:created xsi:type="dcterms:W3CDTF">2018-11-03T14:02:00Z</dcterms:created>
  <dcterms:modified xsi:type="dcterms:W3CDTF">2020-02-29T12:22:00Z</dcterms:modified>
</cp:coreProperties>
</file>